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1440"/>
        </w:tabs>
        <w:jc w:val="both"/>
        <w:rPr>
          <w:b/>
          <w:bCs/>
          <w:lang/>
        </w:rPr>
      </w:pPr>
      <w:r>
        <w:rPr>
          <w:rFonts w:ascii="Calibri" w:hAnsi="Calibri" w:eastAsia="Calibri" w:cs="Times New Roman"/>
          <w:sz w:val="22"/>
          <w:szCs w:val="22"/>
          <w:lang w:eastAsia="en-US" w:bidi="ar-SA"/>
        </w:rPr>
        <w:pict>
          <v:shape id="Picture Frame 1025" o:spid="_x0000_s1026" type="#_x0000_t75" style="height:36pt;width:29.1pt;rotation:0f;" o:ole="f"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w:pict>
      </w:r>
      <w:r>
        <w:rPr>
          <w:lang/>
        </w:rPr>
        <w:tab/>
      </w:r>
      <w:r>
        <w:rPr>
          <w:lang/>
        </w:rPr>
        <w:tab/>
      </w:r>
      <w:r>
        <w:rPr>
          <w:lang/>
        </w:rPr>
        <w:tab/>
      </w:r>
      <w:r>
        <w:rPr>
          <w:lang/>
        </w:rPr>
        <w:tab/>
      </w:r>
      <w:r>
        <w:rPr>
          <w:lang/>
        </w:rPr>
        <w:tab/>
      </w:r>
      <w:r>
        <w:rPr>
          <w:lang/>
        </w:rPr>
        <w:tab/>
      </w:r>
      <w:r>
        <w:rPr>
          <w:lang/>
        </w:rPr>
        <w:tab/>
      </w:r>
      <w:r>
        <w:rPr>
          <w:lang/>
        </w:rPr>
        <w:tab/>
      </w:r>
      <w:r>
        <w:rPr>
          <w:lang/>
        </w:rPr>
        <w:tab/>
      </w:r>
      <w:r>
        <w:rPr>
          <w:lang/>
        </w:rPr>
        <w:tab/>
      </w:r>
    </w:p>
    <w:p>
      <w:pPr>
        <w:pStyle w:val="8"/>
        <w:rPr>
          <w:lang/>
        </w:rPr>
      </w:pPr>
      <w:r>
        <w:rPr>
          <w:lang/>
        </w:rPr>
        <w:t xml:space="preserve">РЕПУБЛИКА СРБИЈА       </w:t>
      </w:r>
      <w:r>
        <w:rPr>
          <w:lang/>
        </w:rPr>
        <w:tab/>
      </w:r>
      <w:r>
        <w:rPr>
          <w:lang/>
        </w:rPr>
        <w:tab/>
      </w:r>
      <w:r>
        <w:rPr>
          <w:lang/>
        </w:rPr>
        <w:tab/>
      </w:r>
      <w:r>
        <w:rPr>
          <w:lang/>
        </w:rPr>
        <w:tab/>
      </w:r>
      <w:r>
        <w:rPr>
          <w:lang/>
        </w:rPr>
        <w:tab/>
      </w:r>
      <w:r>
        <w:rPr>
          <w:lang/>
        </w:rPr>
        <w:tab/>
      </w:r>
    </w:p>
    <w:p>
      <w:pPr>
        <w:pStyle w:val="8"/>
        <w:rPr>
          <w:lang/>
        </w:rPr>
      </w:pPr>
      <w:r>
        <w:rPr>
          <w:lang/>
        </w:rPr>
        <w:t xml:space="preserve">АУТОНОМНА ПОКРАЈИНА ВОЈВОДИНА                                                                </w:t>
      </w:r>
    </w:p>
    <w:p>
      <w:pPr>
        <w:pStyle w:val="8"/>
        <w:rPr>
          <w:lang/>
        </w:rPr>
      </w:pPr>
      <w:r>
        <w:rPr>
          <w:lang/>
        </w:rPr>
        <w:t xml:space="preserve">ГРАД ЗРЕЊАНИН </w:t>
      </w:r>
      <w:r>
        <w:rPr>
          <w:lang/>
        </w:rPr>
        <w:tab/>
      </w:r>
      <w:r>
        <w:rPr>
          <w:lang/>
        </w:rPr>
        <w:tab/>
      </w:r>
      <w:r>
        <w:rPr>
          <w:lang/>
        </w:rPr>
        <w:tab/>
      </w:r>
      <w:r>
        <w:rPr>
          <w:lang/>
        </w:rPr>
        <w:tab/>
      </w:r>
      <w:r>
        <w:rPr>
          <w:lang/>
        </w:rPr>
        <w:tab/>
      </w:r>
      <w:r>
        <w:rPr>
          <w:lang/>
        </w:rPr>
        <w:tab/>
      </w:r>
      <w:r>
        <w:rPr>
          <w:lang/>
        </w:rPr>
        <w:t xml:space="preserve">               </w:t>
      </w:r>
      <w:r>
        <w:rPr>
          <w:lang/>
        </w:rPr>
        <w:tab/>
      </w:r>
    </w:p>
    <w:p>
      <w:pPr>
        <w:pStyle w:val="8"/>
        <w:rPr>
          <w:lang/>
        </w:rPr>
      </w:pPr>
      <w:r>
        <w:rPr>
          <w:lang/>
        </w:rPr>
        <w:t>ГРАДСКА УПРАВА</w:t>
      </w:r>
    </w:p>
    <w:p>
      <w:pPr>
        <w:pStyle w:val="8"/>
        <w:rPr>
          <w:b/>
          <w:lang/>
        </w:rPr>
      </w:pPr>
      <w:r>
        <w:rPr>
          <w:b/>
          <w:lang/>
        </w:rPr>
        <w:t>ОДЕЉЕЊЕ ИНСПЕКЦИЈА</w:t>
      </w:r>
    </w:p>
    <w:p>
      <w:pPr>
        <w:pStyle w:val="8"/>
        <w:rPr>
          <w:lang/>
        </w:rPr>
      </w:pPr>
      <w:r>
        <w:rPr>
          <w:lang/>
        </w:rPr>
        <w:t>Број:</w:t>
      </w:r>
      <w:r>
        <w:rPr>
          <w:lang w:val="en-US"/>
        </w:rPr>
        <w:t xml:space="preserve"> </w:t>
      </w:r>
      <w:r>
        <w:rPr>
          <w:lang/>
        </w:rPr>
        <w:t>СЛ/24</w:t>
      </w:r>
    </w:p>
    <w:p>
      <w:pPr>
        <w:pStyle w:val="8"/>
        <w:rPr>
          <w:lang/>
        </w:rPr>
      </w:pPr>
      <w:r>
        <w:rPr>
          <w:lang/>
        </w:rPr>
        <w:t>Дана:</w:t>
      </w:r>
      <w:r>
        <w:rPr>
          <w:lang/>
        </w:rPr>
        <w:t xml:space="preserve"> 05.</w:t>
      </w:r>
      <w:r>
        <w:rPr>
          <w:lang/>
        </w:rPr>
        <w:t>11.2024.године</w:t>
      </w:r>
    </w:p>
    <w:p>
      <w:pPr>
        <w:pStyle w:val="8"/>
        <w:rPr>
          <w:lang/>
        </w:rPr>
      </w:pPr>
      <w:r>
        <w:rPr>
          <w:lang/>
        </w:rPr>
        <w:t>Зрењанин</w:t>
      </w:r>
    </w:p>
    <w:p>
      <w:pPr>
        <w:pStyle w:val="8"/>
        <w:rPr>
          <w:lang/>
        </w:rPr>
      </w:pPr>
      <w:r>
        <w:rPr>
          <w:lang/>
        </w:rPr>
        <w:t>Ул. Трг слободе бр. 10</w:t>
      </w:r>
    </w:p>
    <w:p>
      <w:pPr>
        <w:pStyle w:val="8"/>
        <w:rPr>
          <w:lang/>
        </w:rPr>
      </w:pPr>
      <w:r>
        <w:rPr>
          <w:lang/>
        </w:rPr>
        <w:t>Тел. 023/315-00-71</w:t>
      </w:r>
    </w:p>
    <w:p>
      <w:pPr>
        <w:pStyle w:val="8"/>
      </w:pPr>
      <w:r>
        <w:t xml:space="preserve">e-mail: </w:t>
      </w:r>
      <w:r>
        <w:fldChar w:fldCharType="begin"/>
      </w:r>
      <w:r>
        <w:instrText xml:space="preserve">HYPERLINK "mailto:inspekcija@zrenjaningrad.rs" </w:instrText>
      </w:r>
      <w:r>
        <w:fldChar w:fldCharType="separate"/>
      </w:r>
      <w:r>
        <w:rPr>
          <w:rStyle w:val="6"/>
        </w:rPr>
        <w:t>inspekcija@zrenjaningrad.rs</w:t>
      </w:r>
      <w:r>
        <w:fldChar w:fldCharType="end"/>
      </w:r>
      <w:r>
        <w:t xml:space="preserve"> </w:t>
      </w:r>
    </w:p>
    <w:p>
      <w:pPr>
        <w:tabs>
          <w:tab w:val="left" w:pos="6720"/>
        </w:tabs>
        <w:rPr>
          <w:b/>
          <w:lang/>
        </w:rPr>
      </w:pPr>
    </w:p>
    <w:p>
      <w:pPr>
        <w:spacing w:after="0" w:line="240" w:lineRule="auto"/>
        <w:jc w:val="both"/>
        <w:rPr>
          <w:rFonts w:ascii="Times New Roman" w:hAnsi="Times New Roman" w:eastAsia="Times New Roman"/>
          <w:b/>
          <w:sz w:val="24"/>
          <w:szCs w:val="24"/>
        </w:rPr>
      </w:pPr>
    </w:p>
    <w:p>
      <w:pPr>
        <w:spacing w:after="0" w:line="240" w:lineRule="auto"/>
        <w:jc w:val="both"/>
        <w:rPr>
          <w:rFonts w:ascii="Times New Roman" w:hAnsi="Times New Roman" w:eastAsia="Times New Roman"/>
          <w:b/>
          <w:sz w:val="24"/>
          <w:szCs w:val="24"/>
        </w:rPr>
      </w:pPr>
    </w:p>
    <w:p>
      <w:pPr>
        <w:spacing w:after="0" w:line="240" w:lineRule="auto"/>
        <w:jc w:val="both"/>
        <w:rPr>
          <w:rFonts w:ascii="Times New Roman" w:hAnsi="Times New Roman" w:eastAsia="Times New Roman"/>
          <w:b/>
          <w:sz w:val="24"/>
          <w:szCs w:val="24"/>
        </w:rPr>
      </w:pPr>
    </w:p>
    <w:p>
      <w:pPr>
        <w:spacing w:after="0" w:line="240" w:lineRule="auto"/>
        <w:jc w:val="both"/>
        <w:rPr>
          <w:rFonts w:ascii="Times New Roman" w:hAnsi="Times New Roman" w:eastAsia="Times New Roman"/>
          <w:b/>
          <w:sz w:val="24"/>
          <w:szCs w:val="24"/>
        </w:rPr>
      </w:pPr>
    </w:p>
    <w:p>
      <w:pPr>
        <w:spacing w:after="0" w:line="240" w:lineRule="auto"/>
        <w:jc w:val="center"/>
        <w:rPr>
          <w:rFonts w:ascii="Times New Roman" w:hAnsi="Times New Roman" w:eastAsia="Times New Roman"/>
          <w:b/>
          <w:sz w:val="40"/>
          <w:szCs w:val="40"/>
        </w:rPr>
      </w:pPr>
      <w:r>
        <w:rPr>
          <w:rFonts w:ascii="Times New Roman" w:hAnsi="Times New Roman" w:eastAsia="Times New Roman"/>
          <w:b/>
          <w:sz w:val="40"/>
          <w:szCs w:val="40"/>
        </w:rPr>
        <w:t>ГОДИШЊИ ПЛАН ИНСПЕКЦИЈСКОГ НАДЗОРА ЗА 20</w:t>
      </w:r>
      <w:r>
        <w:rPr>
          <w:rFonts w:ascii="Times New Roman" w:hAnsi="Times New Roman" w:eastAsia="Times New Roman"/>
          <w:b/>
          <w:sz w:val="40"/>
          <w:szCs w:val="40"/>
          <w:lang/>
        </w:rPr>
        <w:t>25</w:t>
      </w:r>
      <w:r>
        <w:rPr>
          <w:rFonts w:ascii="Times New Roman" w:hAnsi="Times New Roman" w:eastAsia="Times New Roman"/>
          <w:b/>
          <w:sz w:val="40"/>
          <w:szCs w:val="40"/>
        </w:rPr>
        <w:t>. ГОДИНУ</w:t>
      </w:r>
    </w:p>
    <w:p>
      <w:pPr>
        <w:spacing w:after="0" w:line="240" w:lineRule="auto"/>
        <w:jc w:val="center"/>
        <w:rPr>
          <w:rFonts w:ascii="Times New Roman" w:hAnsi="Times New Roman" w:eastAsia="Times New Roman"/>
          <w:b/>
          <w:sz w:val="24"/>
          <w:szCs w:val="24"/>
        </w:rPr>
      </w:pPr>
    </w:p>
    <w:p>
      <w:pPr>
        <w:spacing w:after="0" w:line="240" w:lineRule="auto"/>
        <w:jc w:val="center"/>
        <w:rPr>
          <w:rFonts w:ascii="Times New Roman" w:hAnsi="Times New Roman" w:eastAsia="Times New Roman"/>
          <w:b/>
          <w:sz w:val="24"/>
          <w:szCs w:val="24"/>
        </w:rPr>
      </w:pPr>
    </w:p>
    <w:p>
      <w:pPr>
        <w:spacing w:after="0" w:line="240" w:lineRule="auto"/>
        <w:jc w:val="center"/>
        <w:rPr>
          <w:rFonts w:ascii="Times New Roman" w:hAnsi="Times New Roman" w:eastAsia="Times New Roman"/>
          <w:b/>
          <w:sz w:val="24"/>
          <w:szCs w:val="24"/>
          <w:lang/>
        </w:rPr>
      </w:pPr>
      <w:r>
        <w:rPr>
          <w:b/>
          <w:lang/>
        </w:rPr>
        <w:t>ОДЕЉЕЊЕ ИНСПЕКЦИЈА</w:t>
      </w:r>
      <w:r>
        <w:rPr>
          <w:b/>
        </w:rPr>
        <w:t xml:space="preserve"> - </w:t>
      </w:r>
      <w:r>
        <w:rPr>
          <w:b/>
          <w:lang/>
        </w:rPr>
        <w:t>спортски инспектор града Зрењанина</w:t>
      </w:r>
    </w:p>
    <w:p>
      <w:pPr>
        <w:spacing w:after="0" w:line="240" w:lineRule="auto"/>
        <w:jc w:val="center"/>
        <w:rPr>
          <w:rFonts w:ascii="Times New Roman" w:hAnsi="Times New Roman" w:eastAsia="Times New Roman"/>
          <w:b/>
          <w:sz w:val="24"/>
          <w:szCs w:val="24"/>
        </w:rPr>
      </w:pPr>
    </w:p>
    <w:p>
      <w:pPr>
        <w:spacing w:after="0" w:line="240" w:lineRule="auto"/>
        <w:jc w:val="center"/>
        <w:rPr>
          <w:rFonts w:ascii="Times New Roman" w:hAnsi="Times New Roman" w:eastAsia="Times New Roman"/>
          <w:b/>
          <w:sz w:val="24"/>
          <w:szCs w:val="24"/>
        </w:rPr>
      </w:pPr>
    </w:p>
    <w:p>
      <w:pPr>
        <w:spacing w:after="0" w:line="240" w:lineRule="auto"/>
        <w:jc w:val="center"/>
        <w:rPr>
          <w:rFonts w:ascii="Times New Roman" w:hAnsi="Times New Roman" w:eastAsia="Times New Roman"/>
          <w:b/>
          <w:sz w:val="24"/>
          <w:szCs w:val="24"/>
        </w:rPr>
      </w:pPr>
    </w:p>
    <w:p>
      <w:pPr>
        <w:spacing w:after="0" w:line="240" w:lineRule="auto"/>
        <w:jc w:val="center"/>
        <w:rPr>
          <w:rFonts w:ascii="Times New Roman" w:hAnsi="Times New Roman" w:eastAsia="Times New Roman"/>
          <w:b/>
          <w:sz w:val="24"/>
          <w:szCs w:val="24"/>
        </w:rPr>
      </w:pPr>
    </w:p>
    <w:p>
      <w:pPr>
        <w:spacing w:after="0" w:line="240" w:lineRule="auto"/>
        <w:jc w:val="center"/>
        <w:rPr>
          <w:rFonts w:ascii="Times New Roman" w:hAnsi="Times New Roman" w:eastAsia="Times New Roman"/>
          <w:b/>
          <w:sz w:val="24"/>
          <w:szCs w:val="24"/>
        </w:rPr>
      </w:pPr>
    </w:p>
    <w:p>
      <w:pPr>
        <w:spacing w:after="0" w:line="240" w:lineRule="auto"/>
        <w:jc w:val="center"/>
        <w:rPr>
          <w:rFonts w:ascii="Times New Roman" w:hAnsi="Times New Roman" w:eastAsia="Times New Roman"/>
          <w:b/>
          <w:sz w:val="24"/>
          <w:szCs w:val="24"/>
        </w:rPr>
      </w:pPr>
    </w:p>
    <w:p>
      <w:pPr>
        <w:spacing w:after="0" w:line="240" w:lineRule="auto"/>
        <w:jc w:val="center"/>
        <w:rPr>
          <w:rFonts w:ascii="Times New Roman" w:hAnsi="Times New Roman" w:eastAsia="Times New Roman"/>
          <w:b/>
          <w:sz w:val="24"/>
          <w:szCs w:val="24"/>
        </w:rPr>
      </w:pPr>
    </w:p>
    <w:p>
      <w:pPr>
        <w:spacing w:after="0" w:line="240" w:lineRule="auto"/>
        <w:jc w:val="center"/>
        <w:rPr>
          <w:rFonts w:ascii="Times New Roman" w:hAnsi="Times New Roman" w:eastAsia="Times New Roman"/>
          <w:b/>
          <w:sz w:val="24"/>
          <w:szCs w:val="24"/>
        </w:rPr>
      </w:pPr>
    </w:p>
    <w:p>
      <w:pPr>
        <w:spacing w:after="0" w:line="240" w:lineRule="auto"/>
        <w:jc w:val="center"/>
        <w:rPr>
          <w:rFonts w:ascii="Times New Roman" w:hAnsi="Times New Roman" w:eastAsia="Times New Roman"/>
          <w:b/>
          <w:sz w:val="24"/>
          <w:szCs w:val="24"/>
        </w:rPr>
      </w:pPr>
    </w:p>
    <w:p>
      <w:pPr>
        <w:spacing w:after="0" w:line="240" w:lineRule="auto"/>
        <w:jc w:val="center"/>
        <w:rPr>
          <w:rFonts w:ascii="Times New Roman" w:hAnsi="Times New Roman" w:eastAsia="Times New Roman"/>
          <w:b/>
          <w:sz w:val="24"/>
          <w:szCs w:val="24"/>
        </w:rPr>
      </w:pPr>
    </w:p>
    <w:p>
      <w:pPr>
        <w:spacing w:after="0" w:line="240" w:lineRule="auto"/>
        <w:jc w:val="center"/>
        <w:rPr>
          <w:rFonts w:ascii="Times New Roman" w:hAnsi="Times New Roman" w:eastAsia="Times New Roman"/>
          <w:b/>
          <w:sz w:val="24"/>
          <w:szCs w:val="24"/>
        </w:rPr>
      </w:pPr>
    </w:p>
    <w:p>
      <w:pPr>
        <w:spacing w:after="0" w:line="240" w:lineRule="auto"/>
        <w:jc w:val="center"/>
        <w:rPr>
          <w:rFonts w:ascii="Times New Roman" w:hAnsi="Times New Roman" w:eastAsia="Times New Roman"/>
          <w:b/>
          <w:sz w:val="24"/>
          <w:szCs w:val="24"/>
        </w:rPr>
      </w:pPr>
    </w:p>
    <w:p>
      <w:pPr>
        <w:spacing w:after="0" w:line="240" w:lineRule="auto"/>
        <w:jc w:val="center"/>
        <w:rPr>
          <w:rFonts w:ascii="Times New Roman" w:hAnsi="Times New Roman" w:eastAsia="Times New Roman"/>
          <w:b/>
          <w:sz w:val="24"/>
          <w:szCs w:val="24"/>
        </w:rPr>
      </w:pPr>
    </w:p>
    <w:p>
      <w:pPr>
        <w:spacing w:after="0" w:line="240" w:lineRule="auto"/>
        <w:jc w:val="center"/>
        <w:rPr>
          <w:rFonts w:ascii="Times New Roman" w:hAnsi="Times New Roman" w:eastAsia="Times New Roman"/>
          <w:b/>
          <w:sz w:val="24"/>
          <w:szCs w:val="24"/>
        </w:rPr>
      </w:pPr>
    </w:p>
    <w:p>
      <w:pPr>
        <w:spacing w:after="0" w:line="240" w:lineRule="auto"/>
        <w:jc w:val="both"/>
        <w:rPr>
          <w:rFonts w:ascii="Times New Roman" w:hAnsi="Times New Roman" w:eastAsia="Times New Roman"/>
          <w:b/>
          <w:sz w:val="24"/>
          <w:szCs w:val="24"/>
        </w:rPr>
      </w:pPr>
    </w:p>
    <w:p>
      <w:pPr>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ab/>
      </w:r>
    </w:p>
    <w:p>
      <w:pPr>
        <w:rPr>
          <w:rFonts w:ascii="Times New Roman" w:hAnsi="Times New Roman"/>
          <w:b/>
          <w:sz w:val="24"/>
          <w:szCs w:val="24"/>
        </w:rPr>
      </w:pPr>
    </w:p>
    <w:p>
      <w:pPr>
        <w:jc w:val="center"/>
        <w:rPr>
          <w:rFonts w:ascii="Times New Roman" w:hAnsi="Times New Roman"/>
          <w:b/>
          <w:sz w:val="24"/>
          <w:szCs w:val="24"/>
          <w:lang/>
        </w:rPr>
      </w:pPr>
      <w:r>
        <w:rPr>
          <w:rFonts w:ascii="Times New Roman" w:hAnsi="Times New Roman"/>
          <w:b/>
          <w:sz w:val="24"/>
          <w:szCs w:val="24"/>
          <w:lang/>
        </w:rPr>
        <w:t>Град Зрењанин</w:t>
      </w:r>
      <w:r>
        <w:rPr>
          <w:rFonts w:ascii="Times New Roman" w:hAnsi="Times New Roman"/>
          <w:b/>
          <w:sz w:val="24"/>
          <w:szCs w:val="24"/>
        </w:rPr>
        <w:t>,</w:t>
      </w:r>
      <w:r>
        <w:rPr>
          <w:rFonts w:ascii="Times New Roman" w:hAnsi="Times New Roman"/>
          <w:b/>
          <w:sz w:val="24"/>
          <w:szCs w:val="24"/>
          <w:lang/>
        </w:rPr>
        <w:t xml:space="preserve"> новембар</w:t>
      </w:r>
      <w:r>
        <w:rPr>
          <w:rFonts w:ascii="Times New Roman" w:hAnsi="Times New Roman"/>
          <w:b/>
          <w:sz w:val="24"/>
          <w:szCs w:val="24"/>
        </w:rPr>
        <w:t xml:space="preserve"> 20</w:t>
      </w:r>
      <w:r>
        <w:rPr>
          <w:rFonts w:ascii="Times New Roman" w:hAnsi="Times New Roman"/>
          <w:b/>
          <w:sz w:val="24"/>
          <w:szCs w:val="24"/>
          <w:lang/>
        </w:rPr>
        <w:t>2</w:t>
      </w:r>
      <w:r>
        <w:rPr>
          <w:rFonts w:ascii="Times New Roman" w:hAnsi="Times New Roman"/>
          <w:b/>
          <w:sz w:val="24"/>
          <w:szCs w:val="24"/>
        </w:rPr>
        <w:t>4</w:t>
      </w:r>
      <w:r>
        <w:rPr>
          <w:rFonts w:ascii="Times New Roman" w:hAnsi="Times New Roman"/>
          <w:b/>
          <w:sz w:val="24"/>
          <w:szCs w:val="24"/>
          <w:lang/>
        </w:rPr>
        <w:t>.</w:t>
      </w:r>
    </w:p>
    <w:p>
      <w:pPr>
        <w:rPr>
          <w:rFonts w:ascii="Times New Roman" w:hAnsi="Times New Roman"/>
          <w:b/>
          <w:sz w:val="24"/>
          <w:szCs w:val="24"/>
        </w:rPr>
      </w:pPr>
    </w:p>
    <w:p>
      <w:pPr>
        <w:rPr>
          <w:rFonts w:ascii="Times New Roman" w:hAnsi="Times New Roman"/>
          <w:b/>
          <w:sz w:val="24"/>
          <w:szCs w:val="24"/>
        </w:rPr>
      </w:pPr>
    </w:p>
    <w:p>
      <w:pPr>
        <w:rPr>
          <w:rFonts w:ascii="Times New Roman" w:hAnsi="Times New Roman"/>
          <w:b/>
          <w:sz w:val="24"/>
          <w:szCs w:val="24"/>
        </w:rPr>
      </w:pPr>
    </w:p>
    <w:p>
      <w:pPr>
        <w:tabs>
          <w:tab w:val="left" w:pos="3244"/>
        </w:tabs>
        <w:rPr>
          <w:rFonts w:ascii="Times New Roman" w:hAnsi="Times New Roman"/>
          <w:b/>
          <w:sz w:val="24"/>
          <w:szCs w:val="24"/>
        </w:rPr>
      </w:pPr>
    </w:p>
    <w:p>
      <w:pPr>
        <w:tabs>
          <w:tab w:val="left" w:pos="3244"/>
        </w:tabs>
        <w:rPr>
          <w:rFonts w:ascii="Times New Roman" w:hAnsi="Times New Roman"/>
          <w:b/>
          <w:sz w:val="24"/>
          <w:szCs w:val="24"/>
        </w:rPr>
      </w:pPr>
    </w:p>
    <w:p>
      <w:pPr>
        <w:tabs>
          <w:tab w:val="left" w:pos="3244"/>
        </w:tabs>
        <w:rPr>
          <w:rFonts w:ascii="Times New Roman" w:hAnsi="Times New Roman"/>
          <w:b/>
          <w:sz w:val="24"/>
          <w:szCs w:val="24"/>
        </w:rPr>
      </w:pPr>
    </w:p>
    <w:p>
      <w:pPr>
        <w:tabs>
          <w:tab w:val="left" w:pos="3244"/>
        </w:tabs>
        <w:rPr>
          <w:rFonts w:ascii="Times New Roman" w:hAnsi="Times New Roman"/>
          <w:b/>
          <w:sz w:val="24"/>
          <w:szCs w:val="24"/>
        </w:rPr>
      </w:pPr>
    </w:p>
    <w:p>
      <w:pPr>
        <w:tabs>
          <w:tab w:val="left" w:pos="3244"/>
        </w:tabs>
        <w:rPr>
          <w:rFonts w:ascii="Times New Roman" w:hAnsi="Times New Roman"/>
          <w:b/>
          <w:sz w:val="24"/>
          <w:szCs w:val="24"/>
        </w:rPr>
      </w:pPr>
      <w:r>
        <w:rPr>
          <w:rFonts w:ascii="Times New Roman" w:hAnsi="Times New Roman"/>
          <w:b/>
          <w:sz w:val="24"/>
          <w:szCs w:val="24"/>
        </w:rPr>
        <w:t>УВОД</w:t>
      </w:r>
    </w:p>
    <w:p>
      <w:pPr>
        <w:ind w:firstLine="720"/>
        <w:jc w:val="both"/>
        <w:rPr>
          <w:rFonts w:ascii="Times New Roman" w:hAnsi="Times New Roman"/>
          <w:sz w:val="24"/>
          <w:szCs w:val="24"/>
        </w:rPr>
      </w:pPr>
      <w:r>
        <w:rPr>
          <w:rFonts w:ascii="Times New Roman" w:hAnsi="Times New Roman"/>
          <w:sz w:val="24"/>
          <w:szCs w:val="24"/>
        </w:rPr>
        <w:t>Предлог Годишњег плана инспекцијског надзора</w:t>
      </w:r>
      <w:r>
        <w:rPr>
          <w:rFonts w:ascii="Times New Roman" w:hAnsi="Times New Roman"/>
          <w:sz w:val="24"/>
          <w:szCs w:val="24"/>
          <w:lang/>
        </w:rPr>
        <w:t xml:space="preserve"> одељења инспекције – спортског инспектора Градске управе града Зрењанина</w:t>
      </w:r>
      <w:r>
        <w:rPr>
          <w:rFonts w:ascii="Times New Roman" w:hAnsi="Times New Roman"/>
          <w:sz w:val="24"/>
          <w:szCs w:val="24"/>
        </w:rPr>
        <w:t xml:space="preserve">  за 2025. годину  донет је у складу са чланом 10. Закона о инспекцијском надзору (“</w:t>
      </w:r>
      <w:r>
        <w:rPr>
          <w:rFonts w:ascii="Times New Roman" w:hAnsi="Times New Roman"/>
          <w:bCs/>
          <w:spacing w:val="1"/>
          <w:sz w:val="24"/>
          <w:szCs w:val="24"/>
        </w:rPr>
        <w:t>Службени гласник РС”, број 36/15, 44/2018 –др. закон и 95/2018</w:t>
      </w:r>
      <w:r>
        <w:rPr>
          <w:rFonts w:ascii="Times New Roman" w:hAnsi="Times New Roman"/>
          <w:sz w:val="24"/>
          <w:szCs w:val="24"/>
        </w:rPr>
        <w:t xml:space="preserve">). </w:t>
      </w:r>
    </w:p>
    <w:p>
      <w:pPr>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 xml:space="preserve">Ступањем на снагу Закона о спорту („Службени гласник РС”, број 10/16), инспекцијски надзор на територији </w:t>
      </w:r>
      <w:r>
        <w:rPr>
          <w:rFonts w:ascii="Times New Roman" w:hAnsi="Times New Roman"/>
          <w:sz w:val="24"/>
          <w:szCs w:val="24"/>
          <w:lang/>
        </w:rPr>
        <w:t xml:space="preserve">града Зрењанина </w:t>
      </w:r>
      <w:r>
        <w:rPr>
          <w:rFonts w:ascii="Times New Roman" w:hAnsi="Times New Roman"/>
          <w:sz w:val="24"/>
          <w:szCs w:val="24"/>
        </w:rPr>
        <w:t>за разлику од претходног Закона о спорту дао је надлежност за инспекцијски надзор само над радом спортских клубова</w:t>
      </w:r>
      <w:r>
        <w:rPr>
          <w:rFonts w:ascii="Times New Roman" w:hAnsi="Times New Roman"/>
          <w:sz w:val="24"/>
          <w:szCs w:val="24"/>
          <w:lang/>
        </w:rPr>
        <w:t>.</w:t>
      </w:r>
      <w:r>
        <w:rPr>
          <w:rFonts w:ascii="Times New Roman" w:hAnsi="Times New Roman"/>
          <w:sz w:val="24"/>
          <w:szCs w:val="24"/>
        </w:rPr>
        <w:t xml:space="preserve"> Овај посао је поверен надлежном органу </w:t>
      </w:r>
      <w:r>
        <w:rPr>
          <w:rFonts w:ascii="Times New Roman" w:hAnsi="Times New Roman"/>
          <w:sz w:val="24"/>
          <w:szCs w:val="24"/>
          <w:lang/>
        </w:rPr>
        <w:t>града  Зрењанина,</w:t>
      </w:r>
      <w:r>
        <w:rPr>
          <w:rFonts w:ascii="Times New Roman" w:hAnsi="Times New Roman"/>
          <w:sz w:val="24"/>
          <w:szCs w:val="24"/>
        </w:rPr>
        <w:t xml:space="preserve"> који се врши преко спортског инспектора, као поверени посао.</w:t>
      </w:r>
    </w:p>
    <w:p>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p>
    <w:p>
      <w:pPr>
        <w:autoSpaceDE w:val="0"/>
        <w:autoSpaceDN w:val="0"/>
        <w:adjustRightInd w:val="0"/>
        <w:spacing w:after="0" w:line="240" w:lineRule="auto"/>
        <w:ind w:firstLine="720"/>
        <w:jc w:val="both"/>
        <w:rPr>
          <w:rFonts w:ascii="Times New Roman" w:hAnsi="Times New Roman" w:eastAsia="Calibri"/>
          <w:sz w:val="24"/>
          <w:szCs w:val="24"/>
        </w:rPr>
      </w:pPr>
      <w:r>
        <w:rPr>
          <w:rFonts w:ascii="Times New Roman" w:hAnsi="Times New Roman"/>
          <w:sz w:val="24"/>
          <w:szCs w:val="24"/>
        </w:rPr>
        <w:t xml:space="preserve">Сврха доношења Плана инспекцијског надзора је повећање ефективности и транспарентности. План се односи на непосредну примену закона и других прописа, спровођење инспекцијског надзора и решавања у управним стварима у првом степену, праћење стања и предлагање мера за унапређење стања на терену и превентивно деловање инспекције </w:t>
      </w:r>
      <w:r>
        <w:rPr>
          <w:rFonts w:ascii="Times New Roman" w:hAnsi="Times New Roman" w:eastAsia="Calibri"/>
          <w:sz w:val="24"/>
          <w:szCs w:val="24"/>
        </w:rPr>
        <w:t>као једно од средстава остварења циља инспекцијског надзора;</w:t>
      </w:r>
    </w:p>
    <w:p>
      <w:pPr>
        <w:autoSpaceDE w:val="0"/>
        <w:autoSpaceDN w:val="0"/>
        <w:adjustRightInd w:val="0"/>
        <w:spacing w:after="0" w:line="240" w:lineRule="auto"/>
        <w:jc w:val="both"/>
        <w:rPr>
          <w:rFonts w:ascii="Times New Roman" w:hAnsi="Times New Roman" w:eastAsia="Calibri"/>
          <w:sz w:val="24"/>
          <w:szCs w:val="24"/>
        </w:rPr>
      </w:pPr>
    </w:p>
    <w:p>
      <w:pPr>
        <w:ind w:firstLine="720"/>
        <w:jc w:val="both"/>
        <w:rPr>
          <w:rFonts w:ascii="Times New Roman" w:hAnsi="Times New Roman"/>
          <w:sz w:val="24"/>
          <w:szCs w:val="24"/>
        </w:rPr>
      </w:pPr>
      <w:r>
        <w:rPr>
          <w:rFonts w:ascii="Times New Roman" w:hAnsi="Times New Roman"/>
          <w:sz w:val="24"/>
          <w:szCs w:val="24"/>
        </w:rPr>
        <w:t xml:space="preserve">Циљеви Годишњег плана инспекцијског надзора се остварују применом планираних мера и активности превентивног деловања инспекције и планираних мера и активности за спречавање обављања делатности и вршења активности нерегистрованих субјеката, очекивани обим ванредних инспекцијских надзора у периоду у коме ће се вршити редовни инспекцијски надзор, као и друге елементе од значаја за планирање и вршење инспекцијског надзора. </w:t>
      </w:r>
    </w:p>
    <w:p>
      <w:pPr>
        <w:ind w:firstLine="720"/>
        <w:jc w:val="both"/>
        <w:rPr>
          <w:rFonts w:ascii="Times New Roman" w:hAnsi="Times New Roman"/>
          <w:sz w:val="24"/>
          <w:szCs w:val="24"/>
        </w:rPr>
      </w:pPr>
      <w:r>
        <w:rPr>
          <w:rFonts w:ascii="Times New Roman" w:hAnsi="Times New Roman"/>
          <w:sz w:val="24"/>
          <w:szCs w:val="24"/>
        </w:rPr>
        <w:t>Годишњи план инспекцијског надзора садржи податке и о специфичним циљевима који се планирају остварити у 20</w:t>
      </w:r>
      <w:r>
        <w:rPr>
          <w:rFonts w:ascii="Times New Roman" w:hAnsi="Times New Roman"/>
          <w:sz w:val="24"/>
          <w:szCs w:val="24"/>
          <w:lang/>
        </w:rPr>
        <w:t>25.</w:t>
      </w:r>
      <w:r>
        <w:rPr>
          <w:rFonts w:ascii="Times New Roman" w:hAnsi="Times New Roman"/>
          <w:sz w:val="24"/>
          <w:szCs w:val="24"/>
        </w:rPr>
        <w:t xml:space="preserve"> години, одговорност за реализацију задатака и активности и у ком року их треба реализовати. Инспекцијски надзори и службене контроле спроводе се употребом метода и техника како је прописано законским и подзаконским актима који су темељ за поступање инспекције, уз обавезно коришћење контролних листа. </w:t>
      </w:r>
    </w:p>
    <w:p>
      <w:pPr>
        <w:ind w:firstLine="720"/>
        <w:jc w:val="both"/>
        <w:rPr>
          <w:rFonts w:ascii="Times New Roman" w:hAnsi="Times New Roman"/>
          <w:sz w:val="24"/>
          <w:szCs w:val="24"/>
          <w:lang/>
        </w:rPr>
      </w:pPr>
      <w:r>
        <w:rPr>
          <w:rFonts w:ascii="Times New Roman" w:hAnsi="Times New Roman"/>
          <w:sz w:val="24"/>
          <w:szCs w:val="24"/>
        </w:rPr>
        <w:t>Послови и задаци из делокруга инспекције врше инспектори. Инспектор је самосталан у раду у границама овлашћења утврђених законом , а за свој рад је лично одговоран. Циљ инспекције је да превентивним деловањем или налагањем мера обезбеди законитост и безбедност пословања и поступања надзираних субјеката и спрече или отклоне штетне последице</w:t>
      </w:r>
      <w:r>
        <w:rPr>
          <w:rFonts w:ascii="Times New Roman" w:hAnsi="Times New Roman"/>
          <w:sz w:val="24"/>
          <w:szCs w:val="24"/>
          <w:lang/>
        </w:rPr>
        <w:t xml:space="preserve"> </w:t>
      </w:r>
      <w:r>
        <w:rPr>
          <w:rFonts w:ascii="Times New Roman" w:hAnsi="Times New Roman"/>
          <w:sz w:val="24"/>
          <w:szCs w:val="24"/>
        </w:rPr>
        <w:t>по законом и другим прописом заштићена добра, права и интересе.</w:t>
      </w:r>
    </w:p>
    <w:p>
      <w:pPr>
        <w:jc w:val="both"/>
        <w:rPr>
          <w:rFonts w:ascii="Times New Roman" w:hAnsi="Times New Roman"/>
          <w:sz w:val="24"/>
          <w:szCs w:val="24"/>
          <w:lang/>
        </w:rPr>
      </w:pPr>
    </w:p>
    <w:p>
      <w:pPr>
        <w:jc w:val="both"/>
        <w:rPr>
          <w:rFonts w:ascii="Times New Roman" w:hAnsi="Times New Roman"/>
          <w:sz w:val="24"/>
          <w:szCs w:val="24"/>
          <w:lang/>
        </w:rPr>
      </w:pPr>
    </w:p>
    <w:p>
      <w:pPr>
        <w:jc w:val="both"/>
        <w:rPr>
          <w:rFonts w:ascii="Times New Roman" w:hAnsi="Times New Roman"/>
          <w:sz w:val="24"/>
          <w:szCs w:val="24"/>
          <w:lang/>
        </w:rPr>
      </w:pPr>
    </w:p>
    <w:p>
      <w:pPr>
        <w:jc w:val="both"/>
        <w:rPr>
          <w:rFonts w:ascii="Times New Roman" w:hAnsi="Times New Roman"/>
          <w:sz w:val="24"/>
          <w:szCs w:val="24"/>
          <w:lang/>
        </w:rPr>
      </w:pPr>
    </w:p>
    <w:p>
      <w:pPr>
        <w:jc w:val="both"/>
        <w:rPr>
          <w:rFonts w:ascii="Times New Roman" w:hAnsi="Times New Roman"/>
          <w:sz w:val="24"/>
          <w:szCs w:val="24"/>
          <w:lang/>
        </w:rPr>
      </w:pPr>
    </w:p>
    <w:p>
      <w:pPr>
        <w:jc w:val="both"/>
        <w:rPr>
          <w:rFonts w:ascii="Times New Roman" w:hAnsi="Times New Roman"/>
          <w:sz w:val="24"/>
          <w:szCs w:val="24"/>
        </w:rPr>
      </w:pPr>
    </w:p>
    <w:p>
      <w:pPr>
        <w:rPr>
          <w:rFonts w:ascii="Times New Roman" w:hAnsi="Times New Roman"/>
          <w:b/>
          <w:sz w:val="24"/>
          <w:szCs w:val="24"/>
          <w:lang/>
        </w:rPr>
      </w:pPr>
      <w:r>
        <w:rPr>
          <w:rFonts w:ascii="Times New Roman" w:hAnsi="Times New Roman"/>
          <w:b/>
          <w:sz w:val="24"/>
          <w:szCs w:val="24"/>
          <w:lang/>
        </w:rPr>
        <w:t xml:space="preserve">Организациона структура одељења инспекције – спортског инспектора градске управе  града Зрењанина </w:t>
      </w:r>
    </w:p>
    <w:p>
      <w:pPr>
        <w:rPr>
          <w:rFonts w:ascii="Times New Roman" w:hAnsi="Times New Roman"/>
          <w:sz w:val="24"/>
          <w:szCs w:val="24"/>
          <w:lang/>
        </w:rPr>
      </w:pPr>
      <w:r>
        <w:rPr>
          <w:rFonts w:ascii="Times New Roman" w:hAnsi="Times New Roman" w:eastAsia="Calibri" w:cs="Times New Roman"/>
          <w:sz w:val="44"/>
          <w:szCs w:val="44"/>
          <w:lang w:val="en-US" w:eastAsia="en-US" w:bidi="ar-SA"/>
        </w:rPr>
        <w:pict>
          <v:rect id="Rectangle 71" o:spid="_x0000_s1027" style="position:absolute;left:0;margin-left:132.6pt;margin-top:18.95pt;height:74.7pt;width:152.65pt;rotation:0f;z-index:251658240;"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spacing w:before="240" w:after="0" w:line="240" w:lineRule="auto"/>
                    <w:jc w:val="center"/>
                    <w:rPr>
                      <w:rFonts w:ascii="Times New Roman" w:hAnsi="Times New Roman"/>
                      <w:sz w:val="40"/>
                      <w:szCs w:val="40"/>
                      <w:lang/>
                    </w:rPr>
                  </w:pPr>
                  <w:r>
                    <w:rPr>
                      <w:rFonts w:ascii="Times New Roman" w:hAnsi="Times New Roman"/>
                      <w:sz w:val="40"/>
                      <w:szCs w:val="40"/>
                    </w:rPr>
                    <w:t xml:space="preserve">НАЧЕЛНИК </w:t>
                  </w:r>
                  <w:r>
                    <w:rPr>
                      <w:rFonts w:ascii="Times New Roman" w:hAnsi="Times New Roman"/>
                      <w:sz w:val="40"/>
                      <w:szCs w:val="40"/>
                      <w:lang/>
                    </w:rPr>
                    <w:t>ГУ</w:t>
                  </w:r>
                </w:p>
              </w:txbxContent>
            </v:textbox>
          </v:rect>
        </w:pict>
      </w:r>
    </w:p>
    <w:p>
      <w:pPr>
        <w:rPr>
          <w:rFonts w:ascii="Times New Roman" w:hAnsi="Times New Roman"/>
          <w:sz w:val="44"/>
          <w:szCs w:val="44"/>
          <w:lang/>
        </w:rPr>
      </w:pPr>
    </w:p>
    <w:p>
      <w:pPr>
        <w:jc w:val="center"/>
        <w:rPr>
          <w:rFonts w:ascii="Times New Roman" w:hAnsi="Times New Roman"/>
          <w:sz w:val="44"/>
          <w:szCs w:val="44"/>
          <w:lang/>
        </w:rPr>
      </w:pPr>
      <w:r>
        <w:rPr>
          <w:rFonts w:ascii="Times New Roman" w:hAnsi="Times New Roman" w:eastAsia="Calibri" w:cs="Times New Roman"/>
          <w:sz w:val="44"/>
          <w:szCs w:val="44"/>
          <w:lang w:val="en-US" w:eastAsia="en-US" w:bidi="ar-SA"/>
        </w:rPr>
        <w:pict>
          <v:shape id="Straight Arrow Connector 70" o:spid="_x0000_s1028" type="#_x0000_t32" style="position:absolute;left:0;margin-left:207.45pt;margin-top:28.75pt;height:52.75pt;width:0.05pt;rotation:0f;z-index:251659264;" o:ole="f" fillcolor="#FFFFFF" filled="t" o:preferrelative="t" stroked="t" coordorigin="0,0" coordsize="21600,21600">
            <v:stroke color="#000000" color2="#FFFFFF" joinstyle="round"/>
            <v:imagedata gain="65536f" blacklevel="0f" gamma="0"/>
            <o:lock v:ext="edit" position="f" selection="f" grouping="f" rotation="f" cropping="f" text="f" aspectratio="f"/>
          </v:shape>
        </w:pict>
      </w:r>
    </w:p>
    <w:p>
      <w:pPr>
        <w:rPr>
          <w:rFonts w:ascii="Times New Roman" w:hAnsi="Times New Roman"/>
          <w:sz w:val="44"/>
          <w:szCs w:val="44"/>
          <w:lang/>
        </w:rPr>
      </w:pPr>
      <w:r>
        <w:rPr>
          <w:rFonts w:ascii="Times New Roman" w:hAnsi="Times New Roman" w:eastAsia="Calibri" w:cs="Times New Roman"/>
          <w:sz w:val="44"/>
          <w:szCs w:val="44"/>
          <w:lang w:val="en-US" w:eastAsia="en-US" w:bidi="ar-SA"/>
        </w:rPr>
        <w:pict>
          <v:rect id="Rectangle 69" o:spid="_x0000_s1029" style="position:absolute;left:0;margin-left:132.05pt;margin-top:35.65pt;height:54.4pt;width:158.2pt;rotation:0f;z-index:251660288;"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spacing w:after="0" w:line="240" w:lineRule="auto"/>
                    <w:jc w:val="center"/>
                    <w:rPr>
                      <w:rFonts w:ascii="Times New Roman" w:hAnsi="Times New Roman"/>
                      <w:sz w:val="36"/>
                      <w:szCs w:val="36"/>
                      <w:lang/>
                    </w:rPr>
                  </w:pPr>
                  <w:r>
                    <w:rPr>
                      <w:rFonts w:ascii="Times New Roman" w:hAnsi="Times New Roman"/>
                      <w:sz w:val="36"/>
                      <w:szCs w:val="36"/>
                      <w:lang/>
                    </w:rPr>
                    <w:t>НАЧЕЛНИК ОДЕЉЕЊА</w:t>
                  </w:r>
                </w:p>
              </w:txbxContent>
            </v:textbox>
          </v:rect>
        </w:pict>
      </w:r>
    </w:p>
    <w:p>
      <w:pPr>
        <w:rPr>
          <w:rFonts w:ascii="Times New Roman" w:hAnsi="Times New Roman"/>
          <w:sz w:val="44"/>
          <w:szCs w:val="44"/>
          <w:lang/>
        </w:rPr>
      </w:pPr>
    </w:p>
    <w:p>
      <w:pPr>
        <w:rPr>
          <w:rFonts w:ascii="Times New Roman" w:hAnsi="Times New Roman"/>
          <w:sz w:val="44"/>
          <w:szCs w:val="44"/>
          <w:lang/>
        </w:rPr>
      </w:pPr>
      <w:r>
        <w:rPr>
          <w:rFonts w:ascii="Times New Roman" w:hAnsi="Times New Roman" w:eastAsia="Calibri" w:cs="Times New Roman"/>
          <w:color w:val="000000"/>
          <w:sz w:val="44"/>
          <w:szCs w:val="44"/>
          <w:lang w:val="en-US" w:eastAsia="en-US" w:bidi="ar-SA"/>
        </w:rPr>
        <w:pict>
          <v:line id="Straight Connector 7" o:spid="_x0000_s1030" style="position:absolute;left:0;margin-left:207.4pt;margin-top:11.05pt;height:65.3pt;width:0.05pt;rotation:0f;z-index:251661312;"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p>
    <w:tbl>
      <w:tblPr>
        <w:tblpPr w:leftFromText="180" w:rightFromText="180" w:vertAnchor="text" w:horzAnchor="page" w:tblpX="3208" w:tblpY="799"/>
        <w:tblW w:w="4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00" w:hRule="atLeast"/>
        </w:trPr>
        <w:tc>
          <w:tcPr>
            <w:tcW w:w="4140" w:type="dxa"/>
            <w:vAlign w:val="center"/>
          </w:tcPr>
          <w:p>
            <w:pPr>
              <w:spacing w:after="0" w:line="240" w:lineRule="auto"/>
              <w:jc w:val="center"/>
              <w:rPr>
                <w:rFonts w:ascii="Times New Roman" w:hAnsi="Times New Roman"/>
                <w:sz w:val="44"/>
                <w:szCs w:val="44"/>
              </w:rPr>
            </w:pPr>
            <w:r>
              <w:rPr>
                <w:rFonts w:ascii="Times New Roman" w:hAnsi="Times New Roman"/>
                <w:color w:val="000000"/>
                <w:sz w:val="36"/>
                <w:szCs w:val="36"/>
                <w:lang/>
              </w:rPr>
              <w:t>ОДЕЉЕЊЕ</w:t>
            </w:r>
            <w:r>
              <w:rPr>
                <w:rFonts w:ascii="Times New Roman" w:hAnsi="Times New Roman"/>
                <w:color w:val="000000"/>
                <w:sz w:val="36"/>
                <w:szCs w:val="36"/>
              </w:rPr>
              <w:t xml:space="preserve"> ИНСПЕКЦИЈА</w:t>
            </w:r>
          </w:p>
        </w:tc>
      </w:tr>
    </w:tbl>
    <w:p>
      <w:pPr>
        <w:jc w:val="center"/>
        <w:rPr>
          <w:rFonts w:ascii="Times New Roman" w:hAnsi="Times New Roman"/>
          <w:sz w:val="24"/>
          <w:szCs w:val="24"/>
          <w:lang/>
        </w:rPr>
      </w:pPr>
    </w:p>
    <w:p>
      <w:pPr>
        <w:tabs>
          <w:tab w:val="left" w:pos="2693"/>
          <w:tab w:val="left" w:pos="4365"/>
        </w:tabs>
        <w:rPr>
          <w:rFonts w:ascii="Times New Roman" w:hAnsi="Times New Roman"/>
          <w:sz w:val="24"/>
          <w:szCs w:val="24"/>
          <w:lang w:val="en-US"/>
        </w:rPr>
      </w:pPr>
      <w:r>
        <w:rPr>
          <w:rFonts w:ascii="Times New Roman" w:hAnsi="Times New Roman"/>
          <w:sz w:val="24"/>
          <w:szCs w:val="24"/>
          <w:lang/>
        </w:rPr>
        <w:tab/>
      </w:r>
    </w:p>
    <w:p>
      <w:pPr>
        <w:rPr>
          <w:rFonts w:ascii="Times New Roman" w:hAnsi="Times New Roman"/>
          <w:sz w:val="24"/>
          <w:szCs w:val="24"/>
          <w:lang/>
        </w:rPr>
      </w:pPr>
    </w:p>
    <w:p>
      <w:pPr>
        <w:rPr>
          <w:rFonts w:ascii="Times New Roman" w:hAnsi="Times New Roman"/>
          <w:sz w:val="24"/>
          <w:szCs w:val="24"/>
          <w:lang/>
        </w:rPr>
      </w:pPr>
    </w:p>
    <w:p>
      <w:pPr>
        <w:rPr>
          <w:rFonts w:ascii="Times New Roman" w:hAnsi="Times New Roman" w:eastAsia="Calibri"/>
          <w:b/>
          <w:sz w:val="24"/>
          <w:szCs w:val="24"/>
        </w:rPr>
      </w:pPr>
      <w:r>
        <w:rPr>
          <w:rFonts w:ascii="Times New Roman" w:hAnsi="Times New Roman" w:eastAsia="Calibri" w:cs="Times New Roman"/>
          <w:sz w:val="24"/>
          <w:szCs w:val="24"/>
          <w:lang w:val="en-US" w:eastAsia="en-US" w:bidi="ar-SA"/>
        </w:rPr>
        <w:pict>
          <v:line id="Straight Connector 11" o:spid="_x0000_s1031" style="position:absolute;left:0;margin-left:207.65pt;margin-top:22.55pt;height:0.05pt;width:0.05pt;rotation:0f;z-index:251662336;" o:ole="f" fillcolor="#FFFFFF" filled="f" o:preferrelative="t" stroked="t" coordsize="21600,21600">
            <v:fill on="f" color2="#FFFFFF" focus="0%"/>
            <v:stroke color="#4A7DBA" color2="#FFFFFF" miterlimit="2"/>
            <v:imagedata gain="65536f" blacklevel="0f" gamma="0"/>
            <o:lock v:ext="edit" position="f" selection="f" grouping="f" rotation="f" cropping="f" text="f" aspectratio="f"/>
          </v:line>
        </w:pict>
      </w:r>
      <w:r>
        <w:rPr>
          <w:rFonts w:ascii="Times New Roman" w:hAnsi="Times New Roman" w:eastAsia="Calibri" w:cs="Times New Roman"/>
          <w:sz w:val="24"/>
          <w:szCs w:val="24"/>
          <w:lang w:val="en-US" w:eastAsia="en-US" w:bidi="ar-SA"/>
        </w:rPr>
        <w:pict>
          <v:line id="Straight Connector 12" o:spid="_x0000_s1032" style="position:absolute;left:0;margin-left:-218.05pt;margin-top:116.3pt;height:43.5pt;width:0.05pt;rotation:0f;z-index:251663360;" o:ole="f" fillcolor="#FFFFFF" filled="f" o:preferrelative="t" stroked="t" coordsize="21600,21600">
            <v:fill on="f" color2="#FFFFFF" focus="0%"/>
            <v:stroke color="#4A7DBA" color2="#FFFFFF" miterlimit="2"/>
            <v:imagedata gain="65536f" blacklevel="0f" gamma="0"/>
            <o:lock v:ext="edit" position="f" selection="f" grouping="f" rotation="f" cropping="f" text="f" aspectratio="f"/>
          </v:line>
        </w:pict>
      </w:r>
    </w:p>
    <w:p>
      <w:pPr>
        <w:rPr>
          <w:rFonts w:ascii="Times New Roman" w:hAnsi="Times New Roman"/>
          <w:b/>
          <w:sz w:val="24"/>
          <w:szCs w:val="24"/>
        </w:rPr>
      </w:pPr>
      <w:r>
        <w:rPr>
          <w:rFonts w:ascii="Times New Roman" w:hAnsi="Times New Roman"/>
          <w:b/>
          <w:sz w:val="24"/>
          <w:szCs w:val="24"/>
        </w:rPr>
        <w:t>ПРОПИСИ ПО КОЈИМА ПОСТУПА СПОРТСКА ИНСПЕКЦИЈА</w:t>
      </w:r>
    </w:p>
    <w:p>
      <w:pPr>
        <w:spacing w:line="240" w:lineRule="exact"/>
        <w:rPr>
          <w:rFonts w:ascii="Times New Roman" w:hAnsi="Times New Roman"/>
          <w:b/>
          <w:sz w:val="24"/>
          <w:szCs w:val="24"/>
        </w:rPr>
      </w:pPr>
      <w:r>
        <w:rPr>
          <w:rFonts w:ascii="Times New Roman" w:hAnsi="Times New Roman"/>
          <w:b/>
          <w:sz w:val="24"/>
          <w:szCs w:val="24"/>
        </w:rPr>
        <w:t>ЗАКОНИ:</w:t>
      </w:r>
    </w:p>
    <w:p>
      <w:pPr>
        <w:rPr>
          <w:rFonts w:ascii="Times New Roman" w:hAnsi="Times New Roman" w:eastAsia="Calibri"/>
          <w:b/>
          <w:sz w:val="24"/>
          <w:szCs w:val="24"/>
        </w:rPr>
      </w:pPr>
      <w:r>
        <w:rPr>
          <w:rFonts w:ascii="Times New Roman" w:hAnsi="Times New Roman" w:eastAsia="Calibri"/>
          <w:b/>
          <w:sz w:val="24"/>
          <w:szCs w:val="24"/>
        </w:rPr>
        <w:t xml:space="preserve">- Закон о спорту </w:t>
      </w:r>
      <w:r>
        <w:rPr>
          <w:rFonts w:ascii="Times New Roman" w:hAnsi="Times New Roman" w:eastAsia="Calibri"/>
          <w:sz w:val="24"/>
          <w:szCs w:val="24"/>
        </w:rPr>
        <w:t>(„Сл. гласник РС“, број 10/2016);</w:t>
      </w:r>
    </w:p>
    <w:p>
      <w:pPr>
        <w:rPr>
          <w:rFonts w:ascii="Times New Roman" w:hAnsi="Times New Roman" w:eastAsia="Calibri"/>
          <w:sz w:val="24"/>
          <w:szCs w:val="24"/>
        </w:rPr>
      </w:pPr>
      <w:r>
        <w:rPr>
          <w:rFonts w:ascii="Times New Roman" w:hAnsi="Times New Roman" w:eastAsia="Calibri"/>
          <w:b/>
          <w:sz w:val="24"/>
          <w:szCs w:val="24"/>
        </w:rPr>
        <w:t xml:space="preserve">- Закон о инспекцијском надзору </w:t>
      </w:r>
      <w:r>
        <w:rPr>
          <w:rFonts w:ascii="Times New Roman" w:hAnsi="Times New Roman" w:eastAsia="Calibri"/>
          <w:sz w:val="24"/>
          <w:szCs w:val="24"/>
        </w:rPr>
        <w:t>(“Сл.гласник РС”, број 36/15</w:t>
      </w:r>
      <w:r>
        <w:rPr>
          <w:rFonts w:ascii="Times New Roman" w:hAnsi="Times New Roman" w:eastAsia="Calibri"/>
          <w:sz w:val="24"/>
          <w:szCs w:val="24"/>
          <w:lang/>
        </w:rPr>
        <w:t xml:space="preserve">  , 44/18- др.закон и 95/18</w:t>
      </w:r>
      <w:r>
        <w:rPr>
          <w:rFonts w:ascii="Times New Roman" w:hAnsi="Times New Roman" w:eastAsia="Calibri"/>
          <w:sz w:val="24"/>
          <w:szCs w:val="24"/>
        </w:rPr>
        <w:t>);</w:t>
      </w:r>
    </w:p>
    <w:p>
      <w:pPr>
        <w:rPr>
          <w:rFonts w:ascii="Times New Roman" w:hAnsi="Times New Roman" w:eastAsia="Calibri"/>
          <w:sz w:val="24"/>
          <w:szCs w:val="24"/>
          <w:lang/>
        </w:rPr>
      </w:pPr>
      <w:r>
        <w:rPr>
          <w:rFonts w:ascii="Times New Roman" w:hAnsi="Times New Roman" w:eastAsia="Calibri"/>
          <w:b/>
          <w:sz w:val="24"/>
          <w:szCs w:val="24"/>
        </w:rPr>
        <w:t xml:space="preserve">- Закон о општем управном поступку </w:t>
      </w:r>
      <w:r>
        <w:rPr>
          <w:rFonts w:ascii="Times New Roman" w:hAnsi="Times New Roman" w:eastAsia="Calibri"/>
          <w:sz w:val="24"/>
          <w:szCs w:val="24"/>
        </w:rPr>
        <w:t xml:space="preserve">( “Сл.гласник РС”, број </w:t>
      </w:r>
      <w:r>
        <w:rPr>
          <w:rFonts w:ascii="Times New Roman" w:hAnsi="Times New Roman" w:eastAsia="Calibri"/>
          <w:sz w:val="24"/>
          <w:szCs w:val="24"/>
          <w:lang/>
        </w:rPr>
        <w:t xml:space="preserve">18/16, </w:t>
      </w:r>
      <w:r>
        <w:rPr>
          <w:rFonts w:ascii="Times New Roman" w:hAnsi="Times New Roman" w:eastAsia="Calibri"/>
          <w:sz w:val="24"/>
          <w:szCs w:val="24"/>
        </w:rPr>
        <w:t>95/18</w:t>
      </w:r>
      <w:r>
        <w:rPr>
          <w:rFonts w:ascii="Times New Roman" w:hAnsi="Times New Roman" w:eastAsia="Calibri"/>
          <w:sz w:val="24"/>
          <w:szCs w:val="24"/>
          <w:lang/>
        </w:rPr>
        <w:t>, - аутентично тумачење</w:t>
      </w:r>
      <w:r>
        <w:rPr>
          <w:rFonts w:ascii="Times New Roman" w:hAnsi="Times New Roman" w:eastAsia="Calibri"/>
          <w:sz w:val="24"/>
          <w:szCs w:val="24"/>
        </w:rPr>
        <w:t xml:space="preserve">  </w:t>
      </w:r>
      <w:r>
        <w:rPr>
          <w:rFonts w:ascii="Times New Roman" w:hAnsi="Times New Roman" w:eastAsia="Calibri"/>
          <w:sz w:val="24"/>
          <w:szCs w:val="24"/>
          <w:lang/>
        </w:rPr>
        <w:t>и 2/23 - одлука УС</w:t>
      </w:r>
      <w:r>
        <w:rPr>
          <w:rFonts w:ascii="Times New Roman" w:hAnsi="Times New Roman" w:eastAsia="Calibri"/>
          <w:sz w:val="24"/>
          <w:szCs w:val="24"/>
        </w:rPr>
        <w:t>);</w:t>
      </w:r>
    </w:p>
    <w:p>
      <w:pPr>
        <w:rPr>
          <w:rFonts w:ascii="Times New Roman" w:hAnsi="Times New Roman" w:eastAsia="Calibri"/>
          <w:sz w:val="24"/>
          <w:szCs w:val="24"/>
          <w:lang/>
        </w:rPr>
      </w:pPr>
      <w:r>
        <w:rPr>
          <w:rFonts w:ascii="Times New Roman" w:hAnsi="Times New Roman" w:eastAsia="Calibri"/>
          <w:sz w:val="24"/>
          <w:szCs w:val="24"/>
          <w:lang/>
        </w:rPr>
        <w:t xml:space="preserve">- </w:t>
      </w:r>
      <w:r>
        <w:rPr>
          <w:rFonts w:ascii="Times New Roman" w:hAnsi="Times New Roman" w:eastAsia="Calibri"/>
          <w:b/>
          <w:sz w:val="24"/>
          <w:szCs w:val="24"/>
          <w:lang/>
        </w:rPr>
        <w:t>и прописа донетих на основу ових Закона.</w:t>
      </w:r>
    </w:p>
    <w:p>
      <w:pPr>
        <w:spacing w:after="0" w:line="390" w:lineRule="atLeast"/>
        <w:ind w:firstLine="720"/>
        <w:jc w:val="both"/>
        <w:rPr>
          <w:rFonts w:ascii="Times New Roman" w:hAnsi="Times New Roman" w:eastAsia="Calibri"/>
          <w:sz w:val="24"/>
          <w:szCs w:val="24"/>
        </w:rPr>
      </w:pPr>
      <w:r>
        <w:rPr>
          <w:rFonts w:ascii="Times New Roman" w:hAnsi="Times New Roman" w:eastAsia="Calibri"/>
          <w:sz w:val="24"/>
          <w:szCs w:val="24"/>
        </w:rPr>
        <w:t>Нa тeритoриjи jeдиницe лoкaлнe сaмoупрaвe, инспeкциjски нaдзoр</w:t>
      </w:r>
      <w:r>
        <w:rPr>
          <w:rFonts w:ascii="Times New Roman" w:hAnsi="Times New Roman" w:eastAsia="Calibri"/>
          <w:sz w:val="24"/>
          <w:szCs w:val="24"/>
          <w:lang/>
        </w:rPr>
        <w:t xml:space="preserve"> </w:t>
      </w:r>
      <w:r>
        <w:rPr>
          <w:rFonts w:ascii="Times New Roman" w:hAnsi="Times New Roman" w:eastAsia="Calibri"/>
          <w:sz w:val="24"/>
          <w:szCs w:val="24"/>
        </w:rPr>
        <w:t xml:space="preserve">врши нaдлeжни oргaн jeдиницe лoкaлнe сaмoупрaвe, прeкo </w:t>
      </w:r>
      <w:r>
        <w:rPr>
          <w:rFonts w:ascii="Times New Roman" w:hAnsi="Times New Roman" w:eastAsia="Calibri"/>
          <w:sz w:val="24"/>
          <w:szCs w:val="24"/>
          <w:lang/>
        </w:rPr>
        <w:t>локалног</w:t>
      </w:r>
      <w:r>
        <w:rPr>
          <w:rFonts w:ascii="Times New Roman" w:hAnsi="Times New Roman" w:eastAsia="Calibri"/>
          <w:sz w:val="24"/>
          <w:szCs w:val="24"/>
        </w:rPr>
        <w:t xml:space="preserve"> спoртскoг инспeктoрa, кao пoвeрeни пoсao.</w:t>
      </w:r>
    </w:p>
    <w:p>
      <w:pPr>
        <w:spacing w:after="0" w:line="390" w:lineRule="atLeast"/>
        <w:ind w:firstLine="720"/>
        <w:jc w:val="both"/>
        <w:rPr>
          <w:rFonts w:ascii="Times New Roman" w:hAnsi="Times New Roman" w:eastAsia="Calibri"/>
          <w:sz w:val="24"/>
          <w:szCs w:val="24"/>
        </w:rPr>
      </w:pPr>
      <w:r>
        <w:rPr>
          <w:rFonts w:ascii="Times New Roman" w:hAnsi="Times New Roman" w:eastAsia="Calibri"/>
          <w:sz w:val="24"/>
          <w:szCs w:val="24"/>
        </w:rPr>
        <w:t xml:space="preserve">Прaвнa и физичкa лицa кoja oбaвљajу спoртскe aктивнoсти и спoртскe дeлaтнoсти дужнa су дa oмoгућe спoртскoм инспeктoру oбaвљaњe инспeкциjскoг нaдзoрa, дa му нa њeгoв зaхтeв блaгoврeмeнo дoстaвљajу пoтпунe и тaчнe пoдaткe, дa му нa њeгoвo трaжeњe пружe усмeнo или </w:t>
      </w:r>
    </w:p>
    <w:p>
      <w:pPr>
        <w:spacing w:after="0" w:line="390" w:lineRule="atLeast"/>
        <w:ind w:firstLine="720"/>
        <w:jc w:val="both"/>
        <w:rPr>
          <w:rFonts w:ascii="Times New Roman" w:hAnsi="Times New Roman" w:eastAsia="Calibri"/>
          <w:sz w:val="24"/>
          <w:szCs w:val="24"/>
        </w:rPr>
      </w:pPr>
      <w:r>
        <w:rPr>
          <w:rFonts w:ascii="Times New Roman" w:hAnsi="Times New Roman" w:eastAsia="Calibri"/>
          <w:sz w:val="24"/>
          <w:szCs w:val="24"/>
        </w:rPr>
        <w:t xml:space="preserve">писaнo изjaшњeњe o чињeницaмa и дoкaзимa кojи су изнeти, oднoснo утврђeни у пoступку инспeкциjскoг нaдзoрa, кao и дa пoступe пo другoм зaхтeву спoртскoг инспeктoрa. </w:t>
      </w:r>
    </w:p>
    <w:p>
      <w:pPr>
        <w:spacing w:after="0" w:line="390" w:lineRule="atLeast"/>
        <w:ind w:firstLine="720"/>
        <w:jc w:val="both"/>
        <w:rPr>
          <w:rFonts w:ascii="Times New Roman" w:hAnsi="Times New Roman" w:eastAsia="Calibri"/>
          <w:sz w:val="24"/>
          <w:szCs w:val="24"/>
        </w:rPr>
      </w:pPr>
      <w:r>
        <w:rPr>
          <w:rFonts w:ascii="Times New Roman" w:hAnsi="Times New Roman" w:eastAsia="Calibri"/>
          <w:sz w:val="24"/>
          <w:szCs w:val="24"/>
        </w:rPr>
        <w:t xml:space="preserve">Нa сaдржину, грaницe oвлaшћeњa, прaвa и oбaвeзe при вршeњу инспeкциjскoг нaдзoрa oд стрaнe спoртских инспeктoрa примeњуjу сe oдрeдбe Зaкoна о спорту и зaкoнa кojим je урeђeн инспeкциjски нaдзoр. </w:t>
      </w:r>
    </w:p>
    <w:p>
      <w:pPr>
        <w:spacing w:after="0" w:line="390" w:lineRule="atLeast"/>
        <w:ind w:firstLine="720"/>
        <w:jc w:val="both"/>
        <w:rPr>
          <w:rFonts w:ascii="Times New Roman" w:hAnsi="Times New Roman" w:eastAsia="Calibri"/>
          <w:sz w:val="24"/>
          <w:szCs w:val="24"/>
        </w:rPr>
      </w:pPr>
      <w:r>
        <w:rPr>
          <w:rFonts w:ascii="Times New Roman" w:hAnsi="Times New Roman" w:eastAsia="Calibri"/>
          <w:sz w:val="24"/>
          <w:szCs w:val="24"/>
        </w:rPr>
        <w:t>Aкo сe кoд нaдзирaнoг субjeктa oткриje нeзaкoнитoст кoja je кaжњивa прeмa зaкoну или другoм прoпису, спoртски инспeктoр нaдлeжнoм прaвoсуднoм oргaну пoднoси кривичну приjaву, приjaву зa приврeдни прeступ или зaхтeв зa пoкрeтaњe прeкршajнoг пoступкa, oднoснo издaje прeкршajни нaлoг, у склaду сa зaкoнoм.</w:t>
      </w:r>
    </w:p>
    <w:p>
      <w:pPr>
        <w:spacing w:after="0" w:line="390" w:lineRule="atLeast"/>
        <w:jc w:val="both"/>
        <w:rPr>
          <w:rFonts w:ascii="Times New Roman" w:hAnsi="Times New Roman" w:eastAsia="Calibri"/>
          <w:sz w:val="24"/>
          <w:szCs w:val="24"/>
        </w:rPr>
      </w:pPr>
      <w:r>
        <w:rPr>
          <w:rFonts w:ascii="Times New Roman" w:hAnsi="Times New Roman" w:eastAsia="Calibri"/>
          <w:sz w:val="24"/>
          <w:szCs w:val="24"/>
        </w:rPr>
        <w:t xml:space="preserve">Спoртски инспeктoр спрoвoди пoступaк инспeкциjскoг нaдзoрa и у пoступку вршeњa инспeкциjскoг нaдзoрa имa oвлaшћeњa и oбaвeзe у склaду сa oвим зaкoнoм и зaкoнoм кojим je урeђeн инспeкциjски нaдзoр. </w:t>
      </w:r>
    </w:p>
    <w:p>
      <w:pPr>
        <w:spacing w:after="0" w:line="390" w:lineRule="atLeast"/>
        <w:ind w:firstLine="720"/>
        <w:jc w:val="both"/>
        <w:rPr>
          <w:rFonts w:ascii="Times New Roman" w:hAnsi="Times New Roman" w:eastAsia="Calibri"/>
          <w:sz w:val="24"/>
          <w:szCs w:val="24"/>
        </w:rPr>
      </w:pPr>
      <w:r>
        <w:rPr>
          <w:rFonts w:ascii="Times New Roman" w:hAnsi="Times New Roman" w:eastAsia="Calibri"/>
          <w:sz w:val="24"/>
          <w:szCs w:val="24"/>
        </w:rPr>
        <w:t xml:space="preserve">Инспекцијски надзори и службене контроле спроводиће се употребом метода и техника које су прописане законским и подзаконским актима који су темељ за поступање инспекције, уз обавезно коришћење контролних листа.  </w:t>
      </w:r>
    </w:p>
    <w:p>
      <w:pPr>
        <w:spacing w:after="0" w:line="390" w:lineRule="atLeast"/>
        <w:ind w:firstLine="720"/>
        <w:jc w:val="both"/>
        <w:rPr>
          <w:rFonts w:ascii="Times New Roman" w:hAnsi="Times New Roman" w:eastAsia="Calibri"/>
          <w:sz w:val="24"/>
          <w:szCs w:val="24"/>
        </w:rPr>
      </w:pPr>
    </w:p>
    <w:p>
      <w:pPr>
        <w:rPr>
          <w:rFonts w:ascii="Times New Roman" w:hAnsi="Times New Roman"/>
          <w:b/>
          <w:sz w:val="24"/>
          <w:szCs w:val="24"/>
          <w:lang/>
        </w:rPr>
      </w:pPr>
    </w:p>
    <w:p>
      <w:pPr>
        <w:rPr>
          <w:rFonts w:ascii="Times New Roman" w:hAnsi="Times New Roman"/>
          <w:b/>
          <w:sz w:val="24"/>
          <w:szCs w:val="24"/>
        </w:rPr>
      </w:pPr>
      <w:r>
        <w:rPr>
          <w:rFonts w:ascii="Times New Roman" w:hAnsi="Times New Roman"/>
          <w:b/>
          <w:sz w:val="24"/>
          <w:szCs w:val="24"/>
          <w:lang/>
        </w:rPr>
        <w:t xml:space="preserve"> </w:t>
      </w:r>
      <w:r>
        <w:rPr>
          <w:rFonts w:ascii="Times New Roman" w:hAnsi="Times New Roman"/>
          <w:b/>
          <w:sz w:val="24"/>
          <w:szCs w:val="24"/>
        </w:rPr>
        <w:t>ПЛAН ИНСПEКЦИJСКOГ НAДЗOРA</w:t>
      </w:r>
    </w:p>
    <w:p>
      <w:pPr>
        <w:rPr>
          <w:rFonts w:ascii="Times New Roman" w:hAnsi="Times New Roman"/>
          <w:b/>
          <w:sz w:val="24"/>
          <w:szCs w:val="24"/>
        </w:rPr>
      </w:pPr>
    </w:p>
    <w:p>
      <w:pPr>
        <w:ind w:firstLine="720"/>
        <w:jc w:val="both"/>
        <w:rPr>
          <w:rFonts w:ascii="Times New Roman" w:hAnsi="Times New Roman"/>
          <w:sz w:val="24"/>
          <w:szCs w:val="24"/>
        </w:rPr>
      </w:pPr>
      <w:r>
        <w:rPr>
          <w:rFonts w:ascii="Times New Roman" w:hAnsi="Times New Roman"/>
          <w:sz w:val="24"/>
          <w:szCs w:val="24"/>
        </w:rPr>
        <w:t>Плaн инспeкциjскoг нaдзoрa зaснивa сe нa утврђeнoм стaњу у oблaсти инспeкциjскoг нaдзoрa и прoцeни ризикa и састоји се од вишегодишњег (стратешког) плана инспекцијског надзора и годишњег плана инспекцијског надзора који ће бити подељен на полугодишње, тромесечне и месечне планове инспекцијског надзора.</w:t>
      </w:r>
    </w:p>
    <w:p>
      <w:pPr>
        <w:pStyle w:val="7"/>
        <w:numPr>
          <w:ilvl w:val="0"/>
          <w:numId w:val="1"/>
        </w:numPr>
        <w:jc w:val="both"/>
        <w:rPr>
          <w:rFonts w:ascii="Times New Roman" w:hAnsi="Times New Roman"/>
          <w:b/>
          <w:sz w:val="24"/>
          <w:szCs w:val="24"/>
        </w:rPr>
      </w:pPr>
      <w:r>
        <w:rPr>
          <w:rFonts w:ascii="Times New Roman" w:hAnsi="Times New Roman"/>
          <w:b/>
          <w:sz w:val="24"/>
          <w:szCs w:val="24"/>
        </w:rPr>
        <w:t>Вишегодишњи план инспекцијског надзора</w:t>
      </w:r>
    </w:p>
    <w:p>
      <w:pPr>
        <w:ind w:firstLine="720"/>
        <w:jc w:val="both"/>
        <w:rPr>
          <w:rFonts w:ascii="Times New Roman" w:hAnsi="Times New Roman"/>
          <w:sz w:val="24"/>
          <w:szCs w:val="24"/>
        </w:rPr>
      </w:pPr>
      <w:r>
        <w:rPr>
          <w:rFonts w:ascii="Times New Roman" w:hAnsi="Times New Roman"/>
          <w:sz w:val="24"/>
          <w:szCs w:val="24"/>
        </w:rPr>
        <w:t xml:space="preserve">Вишегодишњи  (стратешки ) план инспекцијског надзора има за циљ контролу свих субјеката контроле, односно организација из области спорта на </w:t>
      </w:r>
      <w:r>
        <w:rPr>
          <w:rFonts w:ascii="Times New Roman" w:hAnsi="Times New Roman"/>
          <w:sz w:val="24"/>
          <w:szCs w:val="24"/>
          <w:lang/>
        </w:rPr>
        <w:t>територији града Зрењанина</w:t>
      </w:r>
      <w:r>
        <w:rPr>
          <w:rFonts w:ascii="Times New Roman" w:hAnsi="Times New Roman"/>
          <w:sz w:val="24"/>
          <w:szCs w:val="24"/>
        </w:rPr>
        <w:t xml:space="preserve"> из надлежности </w:t>
      </w:r>
      <w:r>
        <w:rPr>
          <w:rFonts w:ascii="Times New Roman" w:hAnsi="Times New Roman"/>
          <w:sz w:val="24"/>
          <w:szCs w:val="24"/>
          <w:lang/>
        </w:rPr>
        <w:t>локалне</w:t>
      </w:r>
      <w:r>
        <w:rPr>
          <w:rFonts w:ascii="Times New Roman" w:hAnsi="Times New Roman"/>
          <w:sz w:val="24"/>
          <w:szCs w:val="24"/>
        </w:rPr>
        <w:t xml:space="preserve"> спортске инспекције. </w:t>
      </w:r>
    </w:p>
    <w:p>
      <w:pPr>
        <w:pStyle w:val="7"/>
        <w:numPr>
          <w:ilvl w:val="0"/>
          <w:numId w:val="1"/>
        </w:numPr>
        <w:jc w:val="both"/>
        <w:rPr>
          <w:rFonts w:ascii="Times New Roman" w:hAnsi="Times New Roman"/>
          <w:b/>
          <w:sz w:val="24"/>
          <w:szCs w:val="24"/>
        </w:rPr>
      </w:pPr>
      <w:r>
        <w:rPr>
          <w:rFonts w:ascii="Times New Roman" w:hAnsi="Times New Roman"/>
          <w:b/>
          <w:sz w:val="24"/>
          <w:szCs w:val="24"/>
        </w:rPr>
        <w:t>Годишњи план инспекцијског надзора</w:t>
      </w:r>
    </w:p>
    <w:p>
      <w:pPr>
        <w:ind w:firstLine="360"/>
        <w:jc w:val="both"/>
        <w:rPr>
          <w:rFonts w:ascii="Times New Roman" w:hAnsi="Times New Roman"/>
          <w:sz w:val="24"/>
          <w:szCs w:val="24"/>
        </w:rPr>
      </w:pPr>
      <w:r>
        <w:rPr>
          <w:rFonts w:ascii="Times New Roman" w:hAnsi="Times New Roman"/>
          <w:sz w:val="24"/>
          <w:szCs w:val="24"/>
        </w:rPr>
        <w:t>Гoдишњи плaн инспeкциjскoг нaдзoрa спрoвoди сe крoз oпeрaтивнe (пoлугoдишњe, трoмeсeчнe и мeсeчнe) плaнoвe инспeкциjскoг нaдзoрa.</w:t>
      </w:r>
    </w:p>
    <w:p>
      <w:pPr>
        <w:autoSpaceDE w:val="0"/>
        <w:autoSpaceDN w:val="0"/>
        <w:adjustRightInd w:val="0"/>
        <w:spacing w:after="0" w:line="240" w:lineRule="auto"/>
        <w:ind w:right="173"/>
        <w:jc w:val="both"/>
        <w:rPr>
          <w:rFonts w:ascii="Times New Roman" w:hAnsi="Times New Roman" w:eastAsia="Calibri"/>
          <w:sz w:val="24"/>
          <w:szCs w:val="24"/>
          <w:lang/>
        </w:rPr>
      </w:pPr>
    </w:p>
    <w:p>
      <w:pPr>
        <w:pStyle w:val="7"/>
        <w:numPr>
          <w:ilvl w:val="0"/>
          <w:numId w:val="1"/>
        </w:numPr>
        <w:jc w:val="both"/>
        <w:rPr>
          <w:rFonts w:ascii="Times New Roman" w:hAnsi="Times New Roman"/>
          <w:b/>
          <w:sz w:val="24"/>
          <w:szCs w:val="24"/>
        </w:rPr>
      </w:pPr>
      <w:r>
        <w:rPr>
          <w:rFonts w:ascii="Times New Roman" w:hAnsi="Times New Roman"/>
          <w:b/>
          <w:sz w:val="24"/>
          <w:szCs w:val="24"/>
        </w:rPr>
        <w:t xml:space="preserve">Циљеви које инспекција тежи да оствари у планираном периоду – исказани у мерљивим ефектима и начин за постизање постављених циљева </w:t>
      </w:r>
    </w:p>
    <w:p>
      <w:pPr>
        <w:tabs>
          <w:tab w:val="left" w:pos="0"/>
          <w:tab w:val="left" w:pos="2160"/>
          <w:tab w:val="left" w:pos="8640"/>
          <w:tab w:val="left" w:pos="8730"/>
        </w:tabs>
        <w:suppressAutoHyphens/>
        <w:autoSpaceDE w:val="0"/>
        <w:spacing w:after="0"/>
        <w:ind w:right="-90"/>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 xml:space="preserve">            У току 202</w:t>
      </w:r>
      <w:r>
        <w:rPr>
          <w:rFonts w:ascii="Times New Roman" w:hAnsi="Times New Roman" w:eastAsia="Times New Roman"/>
          <w:sz w:val="24"/>
          <w:szCs w:val="24"/>
          <w:lang w:eastAsia="ar-SA"/>
        </w:rPr>
        <w:t>5</w:t>
      </w:r>
      <w:r>
        <w:rPr>
          <w:rFonts w:ascii="Times New Roman" w:hAnsi="Times New Roman" w:eastAsia="Times New Roman"/>
          <w:sz w:val="24"/>
          <w:szCs w:val="24"/>
          <w:lang w:eastAsia="ar-SA"/>
        </w:rPr>
        <w:t xml:space="preserve">. године инспекција тежи да изврши 5 редовних инпекцијских надзора и 10 службених саветодавних посета као са циљем да се превентивним деловањем или налагањем мера обезбеди законитост и безбедност рада организација у области спорта на територији града Зрењанина, које су у надлежности градске (локалне) спортске инспекције, и да се поступањем надзираних субјеката спрече или отклоне штетне последице по законом и другим прописом заштићена добра, права и интересе. </w:t>
      </w:r>
    </w:p>
    <w:p>
      <w:pPr>
        <w:tabs>
          <w:tab w:val="left" w:pos="0"/>
          <w:tab w:val="left" w:pos="2160"/>
          <w:tab w:val="left" w:pos="8640"/>
          <w:tab w:val="left" w:pos="8730"/>
        </w:tabs>
        <w:suppressAutoHyphens/>
        <w:autoSpaceDE w:val="0"/>
        <w:spacing w:after="0"/>
        <w:ind w:right="-90"/>
        <w:jc w:val="both"/>
        <w:rPr>
          <w:rFonts w:ascii="Times New Roman" w:hAnsi="Times New Roman" w:eastAsia="Times New Roman"/>
          <w:sz w:val="24"/>
          <w:szCs w:val="24"/>
          <w:lang w:eastAsia="ar-SA"/>
        </w:rPr>
      </w:pPr>
    </w:p>
    <w:p>
      <w:pPr>
        <w:jc w:val="both"/>
        <w:rPr>
          <w:rFonts w:ascii="Times New Roman" w:hAnsi="Times New Roman"/>
          <w:b/>
          <w:sz w:val="24"/>
          <w:szCs w:val="24"/>
        </w:rPr>
      </w:pPr>
    </w:p>
    <w:p>
      <w:pPr>
        <w:pStyle w:val="7"/>
        <w:numPr>
          <w:ilvl w:val="0"/>
          <w:numId w:val="1"/>
        </w:numPr>
        <w:jc w:val="both"/>
        <w:rPr>
          <w:rFonts w:ascii="Times New Roman" w:hAnsi="Times New Roman"/>
          <w:b/>
          <w:sz w:val="24"/>
          <w:szCs w:val="24"/>
        </w:rPr>
      </w:pPr>
      <w:r>
        <w:rPr>
          <w:rFonts w:ascii="Times New Roman" w:hAnsi="Times New Roman"/>
          <w:b/>
          <w:sz w:val="24"/>
          <w:szCs w:val="24"/>
        </w:rPr>
        <w:t>Учeстaлoст и oбухвaт вршeњa</w:t>
      </w:r>
      <w:r>
        <w:rPr>
          <w:rFonts w:ascii="Times New Roman" w:hAnsi="Times New Roman"/>
          <w:b/>
          <w:sz w:val="24"/>
          <w:szCs w:val="24"/>
          <w:lang/>
        </w:rPr>
        <w:t xml:space="preserve"> инсп</w:t>
      </w:r>
      <w:r>
        <w:rPr>
          <w:rFonts w:ascii="Times New Roman" w:hAnsi="Times New Roman"/>
          <w:b/>
          <w:sz w:val="24"/>
          <w:szCs w:val="24"/>
        </w:rPr>
        <w:t xml:space="preserve">eкциjскoг нaдзoрa пo oблaстимa и свaкoм oд стeпeнa ризикa </w:t>
      </w:r>
    </w:p>
    <w:p>
      <w:pPr>
        <w:jc w:val="right"/>
        <w:rPr>
          <w:rFonts w:ascii="Times New Roman" w:hAnsi="Times New Roman"/>
          <w:sz w:val="24"/>
          <w:szCs w:val="24"/>
        </w:rPr>
      </w:pPr>
      <w:r>
        <w:rPr>
          <w:rFonts w:ascii="Times New Roman" w:hAnsi="Times New Roman"/>
          <w:sz w:val="24"/>
          <w:szCs w:val="24"/>
        </w:rPr>
        <w:t>Табела 1.</w:t>
      </w:r>
    </w:p>
    <w:tbl>
      <w:tblPr>
        <w:tblW w:w="7496" w:type="dxa"/>
        <w:tblInd w:w="1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4"/>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7496" w:type="dxa"/>
            <w:gridSpan w:val="2"/>
            <w:vAlign w:val="top"/>
          </w:tcPr>
          <w:p>
            <w:pPr>
              <w:jc w:val="center"/>
              <w:rPr>
                <w:rFonts w:ascii="Times New Roman" w:hAnsi="Times New Roman"/>
                <w:sz w:val="24"/>
                <w:szCs w:val="24"/>
              </w:rPr>
            </w:pPr>
            <w:r>
              <w:rPr>
                <w:rFonts w:ascii="Times New Roman" w:hAnsi="Times New Roman"/>
                <w:sz w:val="24"/>
                <w:szCs w:val="24"/>
              </w:rPr>
              <w:t xml:space="preserve">РАСПОДЕЛА РАСПОЛОЖИВИХ ДАНА ЗА СПРОВОЂЕЊЕ </w:t>
            </w:r>
            <w:r>
              <w:rPr>
                <w:rFonts w:ascii="Times New Roman" w:hAnsi="Times New Roman"/>
                <w:sz w:val="24"/>
                <w:szCs w:val="24"/>
              </w:rPr>
              <w:br/>
            </w:r>
            <w:r>
              <w:rPr>
                <w:rFonts w:ascii="Times New Roman" w:hAnsi="Times New Roman"/>
                <w:sz w:val="24"/>
                <w:szCs w:val="24"/>
              </w:rPr>
              <w:t>ИНСПЕКЦИЈСКИХ НАДЗОРА У 2025. ГОДИНИ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5894" w:type="dxa"/>
            <w:vAlign w:val="top"/>
          </w:tcPr>
          <w:p>
            <w:pPr>
              <w:rPr>
                <w:rFonts w:ascii="Times New Roman" w:hAnsi="Times New Roman"/>
                <w:sz w:val="24"/>
                <w:szCs w:val="24"/>
              </w:rPr>
            </w:pPr>
            <w:r>
              <w:rPr>
                <w:rFonts w:ascii="Times New Roman" w:hAnsi="Times New Roman"/>
                <w:sz w:val="24"/>
                <w:szCs w:val="24"/>
              </w:rPr>
              <w:t>Укупан број дана у години</w:t>
            </w:r>
          </w:p>
        </w:tc>
        <w:tc>
          <w:tcPr>
            <w:tcW w:w="1602" w:type="dxa"/>
            <w:vAlign w:val="center"/>
          </w:tcPr>
          <w:p>
            <w:pPr>
              <w:jc w:val="right"/>
              <w:rPr>
                <w:rFonts w:ascii="Times New Roman" w:hAnsi="Times New Roman"/>
                <w:sz w:val="24"/>
                <w:szCs w:val="24"/>
                <w:lang w:val="en-US"/>
              </w:rPr>
            </w:pPr>
            <w:r>
              <w:rPr>
                <w:rFonts w:ascii="Times New Roman" w:hAnsi="Times New Roman"/>
                <w:sz w:val="24"/>
                <w:szCs w:val="24"/>
              </w:rPr>
              <w:t>36</w:t>
            </w:r>
            <w:r>
              <w:rPr>
                <w:rFonts w:ascii="Times New Roman" w:hAnsi="Times New Roman"/>
                <w:sz w:val="24"/>
                <w:szCs w:val="24"/>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5894" w:type="dxa"/>
            <w:vAlign w:val="top"/>
          </w:tcPr>
          <w:p>
            <w:pPr>
              <w:rPr>
                <w:rFonts w:ascii="Times New Roman" w:hAnsi="Times New Roman"/>
                <w:sz w:val="24"/>
                <w:szCs w:val="24"/>
              </w:rPr>
            </w:pPr>
            <w:r>
              <w:rPr>
                <w:rFonts w:ascii="Times New Roman" w:hAnsi="Times New Roman"/>
                <w:sz w:val="24"/>
                <w:szCs w:val="24"/>
              </w:rPr>
              <w:t>Викенди</w:t>
            </w:r>
          </w:p>
        </w:tc>
        <w:tc>
          <w:tcPr>
            <w:tcW w:w="1602" w:type="dxa"/>
            <w:vAlign w:val="center"/>
          </w:tcPr>
          <w:p>
            <w:pPr>
              <w:jc w:val="right"/>
              <w:rPr>
                <w:rFonts w:ascii="Times New Roman" w:hAnsi="Times New Roman"/>
                <w:sz w:val="24"/>
                <w:szCs w:val="24"/>
                <w:lang w:val="en-US"/>
              </w:rPr>
            </w:pPr>
            <w:r>
              <w:rPr>
                <w:rFonts w:ascii="Times New Roman" w:hAnsi="Times New Roman"/>
                <w:sz w:val="24"/>
                <w:szCs w:val="24"/>
              </w:rPr>
              <w:t>10</w:t>
            </w:r>
            <w:r>
              <w:rPr>
                <w:rFonts w:ascii="Times New Roman" w:hAnsi="Times New Roman"/>
                <w:sz w:val="24"/>
                <w:szCs w:val="24"/>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5894" w:type="dxa"/>
            <w:vAlign w:val="top"/>
          </w:tcPr>
          <w:p>
            <w:pPr>
              <w:rPr>
                <w:rFonts w:ascii="Times New Roman" w:hAnsi="Times New Roman"/>
                <w:sz w:val="24"/>
                <w:szCs w:val="24"/>
              </w:rPr>
            </w:pPr>
            <w:r>
              <w:rPr>
                <w:rFonts w:ascii="Times New Roman" w:hAnsi="Times New Roman"/>
                <w:sz w:val="24"/>
                <w:szCs w:val="24"/>
              </w:rPr>
              <w:t>Годишњи одмор</w:t>
            </w:r>
          </w:p>
        </w:tc>
        <w:tc>
          <w:tcPr>
            <w:tcW w:w="1602" w:type="dxa"/>
            <w:vAlign w:val="center"/>
          </w:tcPr>
          <w:p>
            <w:pPr>
              <w:jc w:val="right"/>
              <w:rPr>
                <w:rFonts w:ascii="Times New Roman" w:hAnsi="Times New Roman"/>
                <w:sz w:val="24"/>
                <w:szCs w:val="24"/>
                <w:lang/>
              </w:rPr>
            </w:pPr>
            <w:r>
              <w:rPr>
                <w:rFonts w:ascii="Times New Roman" w:hAnsi="Times New Roman"/>
                <w:sz w:val="24"/>
                <w:szCs w:val="24"/>
                <w:lang/>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5894" w:type="dxa"/>
            <w:vAlign w:val="top"/>
          </w:tcPr>
          <w:p>
            <w:pPr>
              <w:rPr>
                <w:rFonts w:ascii="Times New Roman" w:hAnsi="Times New Roman"/>
                <w:sz w:val="24"/>
                <w:szCs w:val="24"/>
              </w:rPr>
            </w:pPr>
            <w:r>
              <w:rPr>
                <w:rFonts w:ascii="Times New Roman" w:hAnsi="Times New Roman"/>
                <w:sz w:val="24"/>
                <w:szCs w:val="24"/>
              </w:rPr>
              <w:t>Празници (нерадни дани)</w:t>
            </w:r>
          </w:p>
        </w:tc>
        <w:tc>
          <w:tcPr>
            <w:tcW w:w="1602" w:type="dxa"/>
            <w:vAlign w:val="center"/>
          </w:tcPr>
          <w:p>
            <w:pPr>
              <w:jc w:val="right"/>
              <w:rPr>
                <w:rFonts w:ascii="Times New Roman" w:hAnsi="Times New Roman"/>
                <w:sz w:val="24"/>
                <w:szCs w:val="24"/>
                <w:lang w:val="en-US"/>
              </w:rPr>
            </w:pPr>
            <w:r>
              <w:rPr>
                <w:rFonts w:ascii="Times New Roman" w:hAnsi="Times New Roman"/>
                <w:sz w:val="24"/>
                <w:szCs w:val="24"/>
                <w:lang w:val="en-US"/>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5894" w:type="dxa"/>
            <w:vAlign w:val="top"/>
          </w:tcPr>
          <w:p>
            <w:pPr>
              <w:rPr>
                <w:rFonts w:ascii="Times New Roman" w:hAnsi="Times New Roman"/>
                <w:b/>
                <w:sz w:val="24"/>
                <w:szCs w:val="24"/>
              </w:rPr>
            </w:pPr>
            <w:r>
              <w:rPr>
                <w:rFonts w:ascii="Times New Roman" w:hAnsi="Times New Roman"/>
                <w:b/>
                <w:sz w:val="24"/>
                <w:szCs w:val="24"/>
              </w:rPr>
              <w:t xml:space="preserve">УКУПНО РАДНИХ </w:t>
            </w:r>
            <w:r>
              <w:rPr>
                <w:rFonts w:ascii="Times New Roman" w:hAnsi="Times New Roman"/>
                <w:b/>
                <w:sz w:val="24"/>
                <w:szCs w:val="24"/>
                <w:lang/>
              </w:rPr>
              <w:t>Д</w:t>
            </w:r>
            <w:r>
              <w:rPr>
                <w:rFonts w:ascii="Times New Roman" w:hAnsi="Times New Roman"/>
                <w:b/>
                <w:sz w:val="24"/>
                <w:szCs w:val="24"/>
              </w:rPr>
              <w:t>АНА</w:t>
            </w:r>
          </w:p>
        </w:tc>
        <w:tc>
          <w:tcPr>
            <w:tcW w:w="1602" w:type="dxa"/>
            <w:vAlign w:val="center"/>
          </w:tcPr>
          <w:p>
            <w:pPr>
              <w:jc w:val="right"/>
              <w:rPr>
                <w:rFonts w:ascii="Times New Roman" w:hAnsi="Times New Roman"/>
                <w:b/>
                <w:sz w:val="24"/>
                <w:szCs w:val="24"/>
                <w:lang w:val="en-US"/>
              </w:rPr>
            </w:pPr>
            <w:r>
              <w:rPr>
                <w:rFonts w:ascii="Times New Roman" w:hAnsi="Times New Roman"/>
                <w:b/>
                <w:sz w:val="24"/>
                <w:szCs w:val="24"/>
                <w:lang/>
              </w:rPr>
              <w:t>21</w:t>
            </w:r>
            <w:r>
              <w:rPr>
                <w:rFonts w:ascii="Times New Roman" w:hAnsi="Times New Roman"/>
                <w:b/>
                <w:sz w:val="24"/>
                <w:szCs w:val="24"/>
                <w:lang w:val="en-US"/>
              </w:rPr>
              <w:t>8</w:t>
            </w:r>
          </w:p>
        </w:tc>
      </w:tr>
    </w:tbl>
    <w:p>
      <w:pPr>
        <w:jc w:val="both"/>
        <w:rPr>
          <w:rFonts w:ascii="Times New Roman" w:hAnsi="Times New Roman"/>
          <w:sz w:val="24"/>
          <w:szCs w:val="24"/>
        </w:rPr>
      </w:pPr>
    </w:p>
    <w:p>
      <w:pPr>
        <w:jc w:val="both"/>
        <w:rPr>
          <w:rFonts w:ascii="Times New Roman" w:hAnsi="Times New Roman"/>
          <w:sz w:val="24"/>
          <w:szCs w:val="24"/>
        </w:rPr>
      </w:pPr>
    </w:p>
    <w:p>
      <w:pPr>
        <w:tabs>
          <w:tab w:val="left" w:pos="0"/>
          <w:tab w:val="left" w:pos="2160"/>
          <w:tab w:val="left" w:pos="8640"/>
          <w:tab w:val="left" w:pos="8730"/>
        </w:tabs>
        <w:suppressAutoHyphens/>
        <w:autoSpaceDE w:val="0"/>
        <w:spacing w:after="0"/>
        <w:ind w:right="-90"/>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 xml:space="preserve">      </w:t>
      </w:r>
      <w:r>
        <w:rPr>
          <w:rFonts w:ascii="Times New Roman" w:hAnsi="Times New Roman" w:eastAsia="Times New Roman"/>
          <w:sz w:val="24"/>
          <w:szCs w:val="24"/>
          <w:lang w:eastAsia="ar-SA"/>
        </w:rPr>
        <w:t>Обавезни послови у оквиру инспекцијског надзора су:</w:t>
      </w:r>
    </w:p>
    <w:p>
      <w:pPr>
        <w:tabs>
          <w:tab w:val="left" w:pos="0"/>
          <w:tab w:val="left" w:pos="2160"/>
          <w:tab w:val="left" w:pos="8640"/>
          <w:tab w:val="left" w:pos="8730"/>
        </w:tabs>
        <w:suppressAutoHyphens/>
        <w:autoSpaceDE w:val="0"/>
        <w:spacing w:after="0"/>
        <w:ind w:right="-90"/>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 xml:space="preserve">- за сваки редован надзор и контролу сачинити налог и обавештење надзираном субјекту о спровођењу инспекцијског надзора  </w:t>
      </w:r>
    </w:p>
    <w:p>
      <w:pPr>
        <w:tabs>
          <w:tab w:val="left" w:pos="0"/>
          <w:tab w:val="left" w:pos="2160"/>
          <w:tab w:val="left" w:pos="8640"/>
          <w:tab w:val="left" w:pos="8730"/>
        </w:tabs>
        <w:suppressAutoHyphens/>
        <w:autoSpaceDE w:val="0"/>
        <w:spacing w:after="0"/>
        <w:ind w:right="-90"/>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 по извршеној контроли благовремено сачинити и доставити записник овлашћеном лицу организације над којом је вршен надзор, уз предлог мера и налога, уколико је утврђена потреба за њихово изрицање,</w:t>
      </w:r>
    </w:p>
    <w:p>
      <w:pPr>
        <w:tabs>
          <w:tab w:val="left" w:pos="0"/>
          <w:tab w:val="left" w:pos="2160"/>
          <w:tab w:val="left" w:pos="8640"/>
          <w:tab w:val="left" w:pos="8730"/>
        </w:tabs>
        <w:suppressAutoHyphens/>
        <w:autoSpaceDE w:val="0"/>
        <w:spacing w:after="0"/>
        <w:ind w:right="-90"/>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 израда решења о утврђивању испуњености услова за обављање спортске активности и спортске делатности</w:t>
      </w:r>
    </w:p>
    <w:p>
      <w:pPr>
        <w:tabs>
          <w:tab w:val="left" w:pos="0"/>
          <w:tab w:val="left" w:pos="2160"/>
          <w:tab w:val="left" w:pos="8640"/>
          <w:tab w:val="left" w:pos="8730"/>
        </w:tabs>
        <w:suppressAutoHyphens/>
        <w:autoSpaceDE w:val="0"/>
        <w:spacing w:after="0"/>
        <w:ind w:right="-90"/>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 xml:space="preserve">- израда одговора на евентуалне жалбе изјављене на решења, </w:t>
      </w:r>
    </w:p>
    <w:p>
      <w:pPr>
        <w:tabs>
          <w:tab w:val="left" w:pos="0"/>
          <w:tab w:val="left" w:pos="2160"/>
          <w:tab w:val="left" w:pos="8640"/>
          <w:tab w:val="left" w:pos="8730"/>
        </w:tabs>
        <w:suppressAutoHyphens/>
        <w:autoSpaceDE w:val="0"/>
        <w:spacing w:after="0"/>
        <w:ind w:right="-90"/>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 уколико је организацији изречена одређена мера или налог, по истеку рока за њихово извршење, а под законом прописаним условима и у току извршења мере или налога, спровести контролни надзор,</w:t>
      </w:r>
    </w:p>
    <w:p>
      <w:pPr>
        <w:tabs>
          <w:tab w:val="left" w:pos="0"/>
          <w:tab w:val="left" w:pos="2160"/>
          <w:tab w:val="left" w:pos="8640"/>
          <w:tab w:val="left" w:pos="8730"/>
        </w:tabs>
        <w:suppressAutoHyphens/>
        <w:autoSpaceDE w:val="0"/>
        <w:spacing w:after="0"/>
        <w:ind w:right="-90"/>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 у случају непоступања по изреченој мери или налогу предузети законом прописане мере (покретање одговарајућих поступака пред надлежним органима),</w:t>
      </w:r>
    </w:p>
    <w:p>
      <w:pPr>
        <w:tabs>
          <w:tab w:val="left" w:pos="0"/>
          <w:tab w:val="left" w:pos="2160"/>
          <w:tab w:val="left" w:pos="8640"/>
          <w:tab w:val="left" w:pos="8730"/>
        </w:tabs>
        <w:suppressAutoHyphens/>
        <w:autoSpaceDE w:val="0"/>
        <w:spacing w:after="0"/>
        <w:ind w:right="-90"/>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 xml:space="preserve">-  вођење евиденције о инспекцијском надзору </w:t>
      </w:r>
    </w:p>
    <w:p>
      <w:pPr>
        <w:jc w:val="both"/>
        <w:rPr>
          <w:rFonts w:ascii="Times New Roman" w:hAnsi="Times New Roman"/>
          <w:b/>
          <w:sz w:val="24"/>
          <w:szCs w:val="24"/>
        </w:rPr>
      </w:pPr>
    </w:p>
    <w:p>
      <w:pPr>
        <w:tabs>
          <w:tab w:val="left" w:pos="0"/>
          <w:tab w:val="left" w:pos="2160"/>
          <w:tab w:val="left" w:pos="8640"/>
          <w:tab w:val="left" w:pos="8730"/>
        </w:tabs>
        <w:suppressAutoHyphens/>
        <w:autoSpaceDE w:val="0"/>
        <w:spacing w:after="0"/>
        <w:ind w:right="-90"/>
        <w:jc w:val="both"/>
        <w:rPr>
          <w:rFonts w:ascii="Times New Roman" w:hAnsi="Times New Roman" w:eastAsia="Times New Roman"/>
          <w:sz w:val="24"/>
          <w:szCs w:val="24"/>
          <w:lang w:eastAsia="ar-SA"/>
        </w:rPr>
      </w:pPr>
      <w:r>
        <w:rPr>
          <w:rFonts w:ascii="Times New Roman" w:hAnsi="Times New Roman" w:eastAsia="Times New Roman"/>
          <w:b/>
          <w:sz w:val="24"/>
          <w:szCs w:val="24"/>
          <w:lang w:eastAsia="ar-SA"/>
        </w:rPr>
        <w:t xml:space="preserve">             На основу наведених чињеница и околности, </w:t>
      </w:r>
      <w:r>
        <w:rPr>
          <w:rFonts w:ascii="Times New Roman" w:hAnsi="Times New Roman" w:eastAsia="Times New Roman"/>
          <w:sz w:val="24"/>
          <w:szCs w:val="24"/>
          <w:lang w:eastAsia="ar-SA"/>
        </w:rPr>
        <w:t xml:space="preserve">односно радњи и времена неопходног за окончање инспекцијског надзора, као и радног капацитета који се огледа у броју инспектора - 1 (један) и расположивог броја радних дана у току календарске године - приближно </w:t>
      </w:r>
      <w:r>
        <w:rPr>
          <w:rFonts w:ascii="Times New Roman" w:hAnsi="Times New Roman" w:eastAsia="Times New Roman"/>
          <w:sz w:val="24"/>
          <w:szCs w:val="24"/>
          <w:lang w:eastAsia="ar-SA"/>
        </w:rPr>
        <w:t>2</w:t>
      </w:r>
      <w:r>
        <w:rPr>
          <w:rFonts w:ascii="Times New Roman" w:hAnsi="Times New Roman" w:eastAsia="Times New Roman"/>
          <w:sz w:val="24"/>
          <w:szCs w:val="24"/>
          <w:lang w:eastAsia="ar-SA"/>
        </w:rPr>
        <w:t>1</w:t>
      </w:r>
      <w:r>
        <w:rPr>
          <w:rFonts w:ascii="Times New Roman" w:hAnsi="Times New Roman" w:eastAsia="Times New Roman"/>
          <w:sz w:val="24"/>
          <w:szCs w:val="24"/>
          <w:lang w:eastAsia="ar-SA"/>
        </w:rPr>
        <w:t>8</w:t>
      </w:r>
      <w:r>
        <w:rPr>
          <w:rFonts w:ascii="Times New Roman" w:hAnsi="Times New Roman" w:eastAsia="Times New Roman"/>
          <w:sz w:val="24"/>
          <w:szCs w:val="24"/>
          <w:lang w:eastAsia="ar-SA"/>
        </w:rPr>
        <w:t xml:space="preserve"> (двестотине</w:t>
      </w:r>
      <w:r>
        <w:rPr>
          <w:rFonts w:ascii="Times New Roman" w:hAnsi="Times New Roman" w:eastAsia="Times New Roman"/>
          <w:sz w:val="24"/>
          <w:szCs w:val="24"/>
          <w:lang w:eastAsia="ar-SA"/>
        </w:rPr>
        <w:t>осамна</w:t>
      </w:r>
      <w:r>
        <w:rPr>
          <w:rFonts w:ascii="Times New Roman" w:hAnsi="Times New Roman" w:eastAsia="Times New Roman"/>
          <w:sz w:val="24"/>
          <w:szCs w:val="24"/>
          <w:lang w:eastAsia="ar-SA"/>
        </w:rPr>
        <w:t>ест) утврђен је план рада градског спортског инспектора за 202</w:t>
      </w:r>
      <w:r>
        <w:rPr>
          <w:rFonts w:ascii="Times New Roman" w:hAnsi="Times New Roman" w:eastAsia="Times New Roman"/>
          <w:sz w:val="24"/>
          <w:szCs w:val="24"/>
          <w:lang w:eastAsia="ar-SA"/>
        </w:rPr>
        <w:t>5</w:t>
      </w:r>
      <w:r>
        <w:rPr>
          <w:rFonts w:ascii="Times New Roman" w:hAnsi="Times New Roman" w:eastAsia="Times New Roman"/>
          <w:sz w:val="24"/>
          <w:szCs w:val="24"/>
          <w:lang w:eastAsia="ar-SA"/>
        </w:rPr>
        <w:t>. годину, тако што би требало извршити:</w:t>
      </w:r>
    </w:p>
    <w:p>
      <w:pPr>
        <w:jc w:val="both"/>
        <w:rPr>
          <w:rFonts w:ascii="Times New Roman" w:hAnsi="Times New Roman" w:eastAsia="Times New Roman"/>
          <w:sz w:val="24"/>
          <w:szCs w:val="24"/>
          <w:lang w:eastAsia="ar-SA"/>
        </w:rPr>
      </w:pPr>
    </w:p>
    <w:p>
      <w:pPr>
        <w:jc w:val="both"/>
        <w:rPr>
          <w:rFonts w:ascii="Times New Roman" w:hAnsi="Times New Roman" w:eastAsia="Times New Roman"/>
          <w:sz w:val="24"/>
          <w:szCs w:val="24"/>
          <w:lang w:eastAsia="ar-SA"/>
        </w:rPr>
      </w:pPr>
    </w:p>
    <w:p>
      <w:pPr>
        <w:pStyle w:val="8"/>
        <w:spacing w:line="276"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РЕДОВНИ ИНСПЕКЦИЈСКИ НАДЗОР </w:t>
      </w:r>
    </w:p>
    <w:p>
      <w:pPr>
        <w:pStyle w:val="8"/>
        <w:spacing w:line="276" w:lineRule="auto"/>
        <w:rPr>
          <w:rFonts w:ascii="Times New Roman" w:hAnsi="Times New Roman" w:cs="Times New Roman"/>
          <w:sz w:val="24"/>
          <w:szCs w:val="24"/>
          <w:lang w:eastAsia="ar-SA"/>
        </w:rPr>
      </w:pPr>
      <w:r>
        <w:rPr>
          <w:rFonts w:ascii="Times New Roman" w:hAnsi="Times New Roman" w:cs="Times New Roman"/>
          <w:sz w:val="24"/>
          <w:szCs w:val="24"/>
          <w:lang w:eastAsia="ar-SA"/>
        </w:rPr>
        <w:t>5</w:t>
      </w:r>
      <w:r>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пет</w:t>
      </w:r>
      <w:r>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инспекцијских </w:t>
      </w:r>
      <w:r>
        <w:rPr>
          <w:rFonts w:ascii="Times New Roman" w:hAnsi="Times New Roman" w:cs="Times New Roman"/>
          <w:sz w:val="24"/>
          <w:szCs w:val="24"/>
          <w:lang w:eastAsia="ar-SA"/>
        </w:rPr>
        <w:t>над</w:t>
      </w:r>
      <w:r>
        <w:rPr>
          <w:rFonts w:ascii="Times New Roman" w:hAnsi="Times New Roman" w:cs="Times New Roman"/>
          <w:sz w:val="24"/>
          <w:szCs w:val="24"/>
          <w:lang w:eastAsia="ar-SA"/>
        </w:rPr>
        <w:t>з</w:t>
      </w:r>
      <w:r>
        <w:rPr>
          <w:rFonts w:ascii="Times New Roman" w:hAnsi="Times New Roman" w:cs="Times New Roman"/>
          <w:sz w:val="24"/>
          <w:szCs w:val="24"/>
          <w:lang w:eastAsia="ar-SA"/>
        </w:rPr>
        <w:t>ор</w:t>
      </w:r>
      <w:r>
        <w:rPr>
          <w:rFonts w:ascii="Times New Roman" w:hAnsi="Times New Roman" w:cs="Times New Roman"/>
          <w:sz w:val="24"/>
          <w:szCs w:val="24"/>
          <w:lang w:eastAsia="ar-SA"/>
        </w:rPr>
        <w:t>а)</w:t>
      </w:r>
    </w:p>
    <w:p>
      <w:pPr>
        <w:pStyle w:val="8"/>
        <w:spacing w:line="276"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ВАНРЕДНИ ИНСПЕКЦИЈСКИ НАДЗОР </w:t>
      </w:r>
    </w:p>
    <w:p>
      <w:pPr>
        <w:pStyle w:val="8"/>
        <w:spacing w:line="276" w:lineRule="auto"/>
        <w:rPr>
          <w:rFonts w:ascii="Times New Roman" w:hAnsi="Times New Roman" w:cs="Times New Roman"/>
          <w:sz w:val="24"/>
          <w:szCs w:val="24"/>
          <w:lang w:eastAsia="ar-SA"/>
        </w:rPr>
      </w:pPr>
      <w:r>
        <w:rPr>
          <w:rFonts w:ascii="Times New Roman" w:hAnsi="Times New Roman" w:cs="Times New Roman"/>
          <w:sz w:val="24"/>
          <w:szCs w:val="24"/>
          <w:lang w:eastAsia="ar-SA"/>
        </w:rPr>
        <w:t>Ванредни инспекцијски надзор, у зависности од броја поднесених пријава спортској инспекцији</w:t>
      </w:r>
    </w:p>
    <w:p>
      <w:pPr>
        <w:pStyle w:val="8"/>
        <w:spacing w:line="276" w:lineRule="auto"/>
        <w:rPr>
          <w:rFonts w:ascii="Times New Roman" w:hAnsi="Times New Roman" w:cs="Times New Roman"/>
          <w:sz w:val="24"/>
          <w:szCs w:val="24"/>
        </w:rPr>
      </w:pPr>
      <w:r>
        <w:rPr>
          <w:rFonts w:ascii="Times New Roman" w:hAnsi="Times New Roman" w:cs="Times New Roman"/>
          <w:sz w:val="24"/>
          <w:szCs w:val="24"/>
        </w:rPr>
        <w:t xml:space="preserve">ПРЕВЕНТИВНО ДЕЛОВАЊЕ ИНСПЕКЦИЈЕ </w:t>
      </w:r>
    </w:p>
    <w:p>
      <w:pPr>
        <w:pStyle w:val="8"/>
        <w:spacing w:line="276" w:lineRule="auto"/>
        <w:rPr>
          <w:rFonts w:ascii="Times New Roman" w:hAnsi="Times New Roman" w:cs="Times New Roman"/>
          <w:sz w:val="24"/>
          <w:szCs w:val="24"/>
          <w:lang/>
        </w:rPr>
      </w:pPr>
      <w:r>
        <w:rPr>
          <w:rFonts w:ascii="Times New Roman" w:hAnsi="Times New Roman" w:cs="Times New Roman"/>
          <w:sz w:val="24"/>
          <w:szCs w:val="24"/>
          <w:lang/>
        </w:rPr>
        <w:t>10</w:t>
      </w:r>
      <w:r>
        <w:rPr>
          <w:rFonts w:ascii="Times New Roman" w:hAnsi="Times New Roman" w:cs="Times New Roman"/>
          <w:sz w:val="24"/>
          <w:szCs w:val="24"/>
        </w:rPr>
        <w:t xml:space="preserve"> (</w:t>
      </w:r>
      <w:r>
        <w:rPr>
          <w:rFonts w:ascii="Times New Roman" w:hAnsi="Times New Roman" w:cs="Times New Roman"/>
          <w:sz w:val="24"/>
          <w:szCs w:val="24"/>
          <w:lang/>
        </w:rPr>
        <w:t>десет</w:t>
      </w:r>
      <w:r>
        <w:rPr>
          <w:rFonts w:ascii="Times New Roman" w:hAnsi="Times New Roman" w:cs="Times New Roman"/>
          <w:sz w:val="24"/>
          <w:szCs w:val="24"/>
        </w:rPr>
        <w:t xml:space="preserve">) службених саветодавних посета </w:t>
      </w:r>
      <w:r>
        <w:rPr>
          <w:rFonts w:ascii="Times New Roman" w:hAnsi="Times New Roman" w:cs="Times New Roman"/>
          <w:sz w:val="24"/>
          <w:szCs w:val="24"/>
          <w:lang/>
        </w:rPr>
        <w:t>спортским клубовима и удружењима</w:t>
      </w:r>
    </w:p>
    <w:p>
      <w:pPr>
        <w:pStyle w:val="8"/>
        <w:spacing w:line="276" w:lineRule="auto"/>
        <w:rPr>
          <w:rFonts w:ascii="Times New Roman" w:hAnsi="Times New Roman" w:cs="Times New Roman"/>
          <w:sz w:val="24"/>
          <w:szCs w:val="24"/>
          <w:lang/>
        </w:rPr>
      </w:pPr>
    </w:p>
    <w:p>
      <w:pPr>
        <w:jc w:val="both"/>
        <w:rPr>
          <w:rFonts w:ascii="Times New Roman" w:hAnsi="Times New Roman"/>
          <w:b/>
          <w:sz w:val="24"/>
          <w:szCs w:val="24"/>
        </w:rPr>
      </w:pPr>
    </w:p>
    <w:p>
      <w:pPr>
        <w:pStyle w:val="7"/>
        <w:numPr>
          <w:ilvl w:val="0"/>
          <w:numId w:val="1"/>
        </w:numPr>
        <w:jc w:val="both"/>
        <w:rPr>
          <w:rFonts w:ascii="Times New Roman" w:hAnsi="Times New Roman"/>
          <w:b/>
          <w:sz w:val="24"/>
          <w:szCs w:val="24"/>
        </w:rPr>
      </w:pPr>
      <w:r>
        <w:rPr>
          <w:rFonts w:ascii="Times New Roman" w:hAnsi="Times New Roman"/>
          <w:b/>
          <w:sz w:val="24"/>
          <w:szCs w:val="24"/>
        </w:rPr>
        <w:t>Прeглeд нaдзирaних субjeкaтa кoд кojих ћe сe вршити инспeкциjски нaдзoр, oднoснo дeлaтнoсти или aктивнoсти кoje ћe сe нaдзирaти</w:t>
      </w:r>
    </w:p>
    <w:p>
      <w:pPr>
        <w:tabs>
          <w:tab w:val="left" w:pos="0"/>
          <w:tab w:val="left" w:pos="900"/>
          <w:tab w:val="left" w:pos="8640"/>
          <w:tab w:val="left" w:pos="8730"/>
        </w:tabs>
        <w:suppressAutoHyphens/>
        <w:autoSpaceDE w:val="0"/>
        <w:spacing w:after="0"/>
        <w:ind w:right="-90"/>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ab/>
      </w:r>
      <w:r>
        <w:rPr>
          <w:rFonts w:ascii="Times New Roman" w:hAnsi="Times New Roman" w:eastAsia="Times New Roman"/>
          <w:sz w:val="24"/>
          <w:szCs w:val="24"/>
          <w:lang w:eastAsia="ar-SA"/>
        </w:rPr>
        <w:t>На основу достављених података Агенције за привредне регистре (АПР) добијени су подаци о организацијама у области спорта на територији Аутономне Покрајине Војводине, са изворним подацима.</w:t>
      </w:r>
    </w:p>
    <w:p>
      <w:pPr>
        <w:tabs>
          <w:tab w:val="left" w:pos="0"/>
          <w:tab w:val="left" w:pos="2160"/>
          <w:tab w:val="left" w:pos="8640"/>
          <w:tab w:val="left" w:pos="8730"/>
        </w:tabs>
        <w:suppressAutoHyphens/>
        <w:autoSpaceDE w:val="0"/>
        <w:spacing w:after="0"/>
        <w:ind w:right="-90"/>
        <w:jc w:val="both"/>
        <w:rPr>
          <w:rFonts w:ascii="Times New Roman" w:hAnsi="Times New Roman" w:eastAsia="Times New Roman"/>
          <w:sz w:val="24"/>
          <w:szCs w:val="24"/>
          <w:lang w:eastAsia="ar-SA"/>
        </w:rPr>
      </w:pPr>
    </w:p>
    <w:tbl>
      <w:tblPr>
        <w:tblW w:w="10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844"/>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D9D9D9"/>
            <w:vAlign w:val="top"/>
          </w:tcPr>
          <w:p>
            <w:pPr>
              <w:tabs>
                <w:tab w:val="left" w:pos="0"/>
                <w:tab w:val="left" w:pos="2160"/>
                <w:tab w:val="left" w:pos="8640"/>
                <w:tab w:val="left" w:pos="8730"/>
              </w:tabs>
              <w:suppressAutoHyphens/>
              <w:autoSpaceDE w:val="0"/>
              <w:ind w:right="-90"/>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Бр.</w:t>
            </w:r>
          </w:p>
        </w:tc>
        <w:tc>
          <w:tcPr>
            <w:tcW w:w="8844" w:type="dxa"/>
            <w:shd w:val="clear" w:color="auto" w:fill="D9D9D9"/>
            <w:vAlign w:val="top"/>
          </w:tcPr>
          <w:p>
            <w:pPr>
              <w:tabs>
                <w:tab w:val="left" w:pos="0"/>
                <w:tab w:val="left" w:pos="2160"/>
                <w:tab w:val="left" w:pos="8640"/>
                <w:tab w:val="left" w:pos="8730"/>
              </w:tabs>
              <w:suppressAutoHyphens/>
              <w:autoSpaceDE w:val="0"/>
              <w:ind w:right="-90"/>
              <w:jc w:val="center"/>
              <w:rPr>
                <w:rFonts w:ascii="Times New Roman" w:hAnsi="Times New Roman" w:eastAsia="Times New Roman"/>
                <w:sz w:val="24"/>
                <w:szCs w:val="24"/>
                <w:lang w:eastAsia="ar-SA"/>
              </w:rPr>
            </w:pPr>
            <w:r>
              <w:rPr>
                <w:rFonts w:ascii="Times New Roman" w:hAnsi="Times New Roman" w:eastAsia="Times New Roman"/>
                <w:sz w:val="24"/>
                <w:szCs w:val="24"/>
                <w:lang w:eastAsia="ar-SA"/>
              </w:rPr>
              <w:t>Облик организовања</w:t>
            </w:r>
          </w:p>
        </w:tc>
        <w:tc>
          <w:tcPr>
            <w:tcW w:w="810" w:type="dxa"/>
            <w:shd w:val="clear" w:color="auto" w:fill="D9D9D9"/>
            <w:vAlign w:val="top"/>
          </w:tcPr>
          <w:p>
            <w:pPr>
              <w:tabs>
                <w:tab w:val="left" w:pos="0"/>
                <w:tab w:val="left" w:pos="2160"/>
                <w:tab w:val="left" w:pos="8640"/>
                <w:tab w:val="left" w:pos="8730"/>
              </w:tabs>
              <w:suppressAutoHyphens/>
              <w:autoSpaceDE w:val="0"/>
              <w:ind w:right="-90"/>
              <w:jc w:val="center"/>
              <w:rPr>
                <w:rFonts w:ascii="Times New Roman" w:hAnsi="Times New Roman" w:eastAsia="Times New Roman"/>
                <w:sz w:val="24"/>
                <w:szCs w:val="24"/>
                <w:lang w:eastAsia="ar-SA"/>
              </w:rPr>
            </w:pPr>
            <w:r>
              <w:rPr>
                <w:rFonts w:ascii="Times New Roman" w:hAnsi="Times New Roman" w:eastAsia="Times New Roman"/>
                <w:sz w:val="24"/>
                <w:szCs w:val="24"/>
                <w:lang w:eastAsia="ar-SA"/>
              </w:rPr>
              <w:t>Број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534" w:type="dxa"/>
            <w:shd w:val="clear" w:color="auto" w:fill="auto"/>
            <w:vAlign w:val="center"/>
          </w:tcPr>
          <w:p>
            <w:pPr>
              <w:tabs>
                <w:tab w:val="left" w:pos="0"/>
                <w:tab w:val="left" w:pos="2160"/>
                <w:tab w:val="left" w:pos="8640"/>
                <w:tab w:val="left" w:pos="8730"/>
              </w:tabs>
              <w:suppressAutoHyphens/>
              <w:autoSpaceDE w:val="0"/>
              <w:spacing w:after="0" w:line="240" w:lineRule="auto"/>
              <w:ind w:right="-86"/>
              <w:jc w:val="center"/>
              <w:rPr>
                <w:rFonts w:ascii="Times New Roman" w:hAnsi="Times New Roman" w:eastAsia="Times New Roman"/>
                <w:sz w:val="24"/>
                <w:szCs w:val="24"/>
                <w:lang w:eastAsia="ar-SA"/>
              </w:rPr>
            </w:pPr>
            <w:r>
              <w:rPr>
                <w:rFonts w:ascii="Times New Roman" w:hAnsi="Times New Roman" w:eastAsia="Times New Roman"/>
                <w:sz w:val="24"/>
                <w:szCs w:val="24"/>
                <w:lang w:eastAsia="ar-SA"/>
              </w:rPr>
              <w:t>1.</w:t>
            </w:r>
          </w:p>
        </w:tc>
        <w:tc>
          <w:tcPr>
            <w:tcW w:w="8844" w:type="dxa"/>
            <w:shd w:val="clear" w:color="auto" w:fill="auto"/>
            <w:vAlign w:val="center"/>
          </w:tcPr>
          <w:p>
            <w:pPr>
              <w:tabs>
                <w:tab w:val="left" w:pos="0"/>
                <w:tab w:val="left" w:pos="2160"/>
                <w:tab w:val="left" w:pos="8640"/>
                <w:tab w:val="left" w:pos="8730"/>
              </w:tabs>
              <w:suppressAutoHyphens/>
              <w:autoSpaceDE w:val="0"/>
              <w:spacing w:after="0" w:line="240" w:lineRule="auto"/>
              <w:ind w:right="-86"/>
              <w:rPr>
                <w:rFonts w:ascii="Times New Roman" w:hAnsi="Times New Roman" w:eastAsia="Times New Roman"/>
                <w:sz w:val="24"/>
                <w:szCs w:val="24"/>
                <w:lang w:eastAsia="ar-SA"/>
              </w:rPr>
            </w:pPr>
            <w:r>
              <w:rPr>
                <w:rFonts w:ascii="Times New Roman" w:hAnsi="Times New Roman" w:eastAsia="Times New Roman"/>
                <w:sz w:val="24"/>
                <w:szCs w:val="24"/>
                <w:lang w:eastAsia="ar-SA"/>
              </w:rPr>
              <w:t>Спортска удружења и спортски клубови који се налазе на територији града Зрењанина</w:t>
            </w:r>
          </w:p>
        </w:tc>
        <w:tc>
          <w:tcPr>
            <w:tcW w:w="810" w:type="dxa"/>
            <w:shd w:val="clear" w:color="auto" w:fill="D9D9D9"/>
            <w:vAlign w:val="center"/>
          </w:tcPr>
          <w:p>
            <w:pPr>
              <w:tabs>
                <w:tab w:val="left" w:pos="0"/>
                <w:tab w:val="left" w:pos="2160"/>
                <w:tab w:val="left" w:pos="8640"/>
                <w:tab w:val="left" w:pos="8730"/>
              </w:tabs>
              <w:suppressAutoHyphens/>
              <w:autoSpaceDE w:val="0"/>
              <w:spacing w:after="0" w:line="240" w:lineRule="auto"/>
              <w:ind w:right="-86"/>
              <w:jc w:val="center"/>
              <w:rPr>
                <w:rFonts w:ascii="Times New Roman" w:hAnsi="Times New Roman" w:eastAsia="Times New Roman"/>
                <w:b/>
                <w:sz w:val="24"/>
                <w:szCs w:val="24"/>
                <w:lang w:eastAsia="ar-SA"/>
              </w:rPr>
            </w:pPr>
            <w:r>
              <w:rPr>
                <w:rFonts w:ascii="Times New Roman" w:hAnsi="Times New Roman" w:eastAsia="Times New Roman"/>
                <w:b/>
                <w:sz w:val="24"/>
                <w:szCs w:val="24"/>
                <w:lang w:eastAsia="ar-SA"/>
              </w:rPr>
              <w:t>156</w:t>
            </w:r>
          </w:p>
        </w:tc>
      </w:tr>
    </w:tbl>
    <w:p>
      <w:pPr>
        <w:tabs>
          <w:tab w:val="left" w:pos="0"/>
          <w:tab w:val="left" w:pos="2160"/>
          <w:tab w:val="left" w:pos="8640"/>
          <w:tab w:val="left" w:pos="8730"/>
        </w:tabs>
        <w:suppressAutoHyphens/>
        <w:autoSpaceDE w:val="0"/>
        <w:spacing w:after="0"/>
        <w:ind w:right="-90"/>
        <w:jc w:val="both"/>
        <w:rPr>
          <w:rFonts w:ascii="Times New Roman" w:hAnsi="Times New Roman" w:eastAsia="Times New Roman"/>
          <w:sz w:val="24"/>
          <w:szCs w:val="24"/>
          <w:lang w:eastAsia="ar-SA"/>
        </w:rPr>
      </w:pPr>
    </w:p>
    <w:p>
      <w:pPr>
        <w:autoSpaceDE w:val="0"/>
        <w:autoSpaceDN w:val="0"/>
        <w:adjustRightInd w:val="0"/>
        <w:spacing w:after="0"/>
        <w:ind w:firstLine="360"/>
        <w:jc w:val="both"/>
        <w:rPr>
          <w:rFonts w:ascii="Times New Roman" w:hAnsi="Times New Roman"/>
          <w:sz w:val="24"/>
          <w:szCs w:val="24"/>
        </w:rPr>
      </w:pPr>
      <w:r>
        <w:rPr>
          <w:rFonts w:ascii="Times New Roman" w:hAnsi="Times New Roman"/>
          <w:sz w:val="24"/>
          <w:szCs w:val="24"/>
        </w:rPr>
        <w:t xml:space="preserve">Чланом 169 став 2. Закона о спорту, инспекцијски надзор на територији </w:t>
      </w:r>
      <w:r>
        <w:rPr>
          <w:rFonts w:ascii="Times New Roman" w:hAnsi="Times New Roman" w:eastAsia="Times New Roman"/>
          <w:sz w:val="24"/>
          <w:szCs w:val="24"/>
          <w:lang w:eastAsia="ar-SA"/>
        </w:rPr>
        <w:t xml:space="preserve">града Зрењанина </w:t>
      </w:r>
      <w:r>
        <w:rPr>
          <w:rFonts w:ascii="Times New Roman" w:hAnsi="Times New Roman"/>
          <w:sz w:val="24"/>
          <w:szCs w:val="24"/>
        </w:rPr>
        <w:t xml:space="preserve">за разлику од претходног Закона о спорту дао је надлежност за инспекцијски надзор само над радом спортских удружења и спортских клубова. Овај посао је поверен надлежном органу </w:t>
      </w:r>
      <w:r>
        <w:rPr>
          <w:rFonts w:ascii="Times New Roman" w:hAnsi="Times New Roman"/>
          <w:sz w:val="24"/>
          <w:szCs w:val="24"/>
          <w:lang/>
        </w:rPr>
        <w:t>градске</w:t>
      </w:r>
      <w:r>
        <w:rPr>
          <w:rFonts w:ascii="Times New Roman" w:hAnsi="Times New Roman"/>
          <w:sz w:val="24"/>
          <w:szCs w:val="24"/>
        </w:rPr>
        <w:t xml:space="preserve"> управе, који се врши преко </w:t>
      </w:r>
      <w:r>
        <w:rPr>
          <w:rFonts w:ascii="Times New Roman" w:hAnsi="Times New Roman"/>
          <w:sz w:val="24"/>
          <w:szCs w:val="24"/>
          <w:lang/>
        </w:rPr>
        <w:t>локалног</w:t>
      </w:r>
      <w:r>
        <w:rPr>
          <w:rFonts w:ascii="Times New Roman" w:hAnsi="Times New Roman"/>
          <w:sz w:val="24"/>
          <w:szCs w:val="24"/>
        </w:rPr>
        <w:t xml:space="preserve"> спортск</w:t>
      </w:r>
      <w:r>
        <w:rPr>
          <w:rFonts w:ascii="Times New Roman" w:hAnsi="Times New Roman"/>
          <w:sz w:val="24"/>
          <w:szCs w:val="24"/>
          <w:lang/>
        </w:rPr>
        <w:t>ог</w:t>
      </w:r>
      <w:r>
        <w:rPr>
          <w:rFonts w:ascii="Times New Roman" w:hAnsi="Times New Roman"/>
          <w:sz w:val="24"/>
          <w:szCs w:val="24"/>
        </w:rPr>
        <w:t xml:space="preserve"> инспектора, као поверени посао.</w:t>
      </w:r>
    </w:p>
    <w:p>
      <w:pPr>
        <w:jc w:val="both"/>
        <w:rPr>
          <w:rFonts w:ascii="Times New Roman" w:hAnsi="Times New Roman"/>
          <w:b/>
          <w:sz w:val="24"/>
          <w:szCs w:val="24"/>
        </w:rPr>
      </w:pPr>
    </w:p>
    <w:p>
      <w:pPr>
        <w:pStyle w:val="7"/>
        <w:numPr>
          <w:ilvl w:val="0"/>
          <w:numId w:val="1"/>
        </w:numPr>
        <w:jc w:val="both"/>
        <w:rPr>
          <w:rFonts w:ascii="Times New Roman" w:hAnsi="Times New Roman"/>
          <w:b/>
          <w:sz w:val="24"/>
          <w:szCs w:val="24"/>
        </w:rPr>
      </w:pPr>
      <w:r>
        <w:rPr>
          <w:rFonts w:ascii="Times New Roman" w:hAnsi="Times New Roman"/>
          <w:b/>
          <w:sz w:val="24"/>
          <w:szCs w:val="24"/>
        </w:rPr>
        <w:t>Тeритoриjaлнo пoдручje нa кoмe ћe сe вршити инспeкциjски нaдзoр</w:t>
      </w:r>
    </w:p>
    <w:p>
      <w:pPr>
        <w:ind w:firstLine="720"/>
        <w:jc w:val="both"/>
        <w:rPr>
          <w:rFonts w:ascii="Times New Roman" w:hAnsi="Times New Roman"/>
          <w:sz w:val="24"/>
          <w:szCs w:val="24"/>
        </w:rPr>
      </w:pPr>
      <w:r>
        <w:rPr>
          <w:rFonts w:ascii="Times New Roman" w:hAnsi="Times New Roman"/>
          <w:sz w:val="24"/>
          <w:szCs w:val="24"/>
        </w:rPr>
        <w:t xml:space="preserve">Инспекцијски надзор вршиће на територији </w:t>
      </w:r>
      <w:r>
        <w:rPr>
          <w:rFonts w:ascii="Times New Roman" w:hAnsi="Times New Roman" w:eastAsia="Times New Roman"/>
          <w:sz w:val="24"/>
          <w:szCs w:val="24"/>
          <w:lang w:eastAsia="ar-SA"/>
        </w:rPr>
        <w:t>града Зрењанина</w:t>
      </w:r>
      <w:r>
        <w:rPr>
          <w:rFonts w:ascii="Times New Roman" w:hAnsi="Times New Roman"/>
          <w:sz w:val="24"/>
          <w:szCs w:val="24"/>
        </w:rPr>
        <w:t>, односно над организацијама у области спорта, из своје надлежности, чија су седишта на територији</w:t>
      </w:r>
      <w:r>
        <w:rPr>
          <w:rFonts w:ascii="Times New Roman" w:hAnsi="Times New Roman"/>
          <w:sz w:val="24"/>
          <w:szCs w:val="24"/>
          <w:lang/>
        </w:rPr>
        <w:t xml:space="preserve"> града Зрењанина</w:t>
      </w:r>
      <w:r>
        <w:rPr>
          <w:rFonts w:ascii="Times New Roman" w:hAnsi="Times New Roman"/>
          <w:sz w:val="24"/>
          <w:szCs w:val="24"/>
        </w:rPr>
        <w:t>.</w:t>
      </w:r>
    </w:p>
    <w:p>
      <w:pPr>
        <w:ind w:firstLine="720"/>
        <w:jc w:val="both"/>
        <w:rPr>
          <w:rFonts w:ascii="Times New Roman" w:hAnsi="Times New Roman"/>
          <w:sz w:val="24"/>
          <w:szCs w:val="24"/>
        </w:rPr>
      </w:pPr>
    </w:p>
    <w:p>
      <w:pPr>
        <w:pStyle w:val="7"/>
        <w:numPr>
          <w:ilvl w:val="0"/>
          <w:numId w:val="1"/>
        </w:numPr>
        <w:jc w:val="both"/>
        <w:rPr>
          <w:rFonts w:ascii="Times New Roman" w:hAnsi="Times New Roman"/>
          <w:b/>
          <w:sz w:val="24"/>
          <w:szCs w:val="24"/>
        </w:rPr>
      </w:pPr>
      <w:r>
        <w:rPr>
          <w:rFonts w:ascii="Times New Roman" w:hAnsi="Times New Roman"/>
          <w:b/>
          <w:sz w:val="24"/>
          <w:szCs w:val="24"/>
        </w:rPr>
        <w:t>Прoцeњeни ризик зa нaдзирaнe субjeктe, oднoснo дeлaтнoсти или aктивнoсти кoje ћe сe нaдзирaти или тeритoриjaлнo пoдручje и другу тeритoриjaлну и сличну цeлину, oбjeкaт и групe oбjeкaтa</w:t>
      </w:r>
    </w:p>
    <w:p>
      <w:pPr>
        <w:ind w:firstLine="720"/>
        <w:jc w:val="both"/>
        <w:rPr>
          <w:rFonts w:ascii="Times New Roman" w:hAnsi="Times New Roman"/>
          <w:sz w:val="24"/>
          <w:szCs w:val="24"/>
        </w:rPr>
      </w:pPr>
      <w:r>
        <w:rPr>
          <w:rFonts w:ascii="Times New Roman" w:hAnsi="Times New Roman"/>
          <w:sz w:val="24"/>
          <w:szCs w:val="24"/>
        </w:rPr>
        <w:t>Процењен ризик за надзиране субјекте констатоваће се на основу контролних листа.</w:t>
      </w:r>
    </w:p>
    <w:p>
      <w:pPr>
        <w:jc w:val="both"/>
        <w:rPr>
          <w:rFonts w:ascii="Times New Roman" w:hAnsi="Times New Roman"/>
          <w:b/>
          <w:sz w:val="24"/>
          <w:szCs w:val="24"/>
        </w:rPr>
      </w:pPr>
    </w:p>
    <w:p>
      <w:pPr>
        <w:pStyle w:val="7"/>
        <w:numPr>
          <w:ilvl w:val="0"/>
          <w:numId w:val="1"/>
        </w:numPr>
        <w:jc w:val="both"/>
        <w:rPr>
          <w:rFonts w:ascii="Times New Roman" w:hAnsi="Times New Roman"/>
          <w:b/>
          <w:sz w:val="24"/>
          <w:szCs w:val="24"/>
        </w:rPr>
      </w:pPr>
      <w:r>
        <w:rPr>
          <w:rFonts w:ascii="Times New Roman" w:hAnsi="Times New Roman"/>
          <w:b/>
          <w:sz w:val="24"/>
          <w:szCs w:val="24"/>
        </w:rPr>
        <w:t xml:space="preserve">Пeриoд у кoмe ћe сe вршити инспeкциjски нaдзoр </w:t>
      </w:r>
    </w:p>
    <w:p>
      <w:pPr>
        <w:ind w:firstLine="720"/>
        <w:jc w:val="both"/>
        <w:rPr>
          <w:rFonts w:ascii="Times New Roman" w:hAnsi="Times New Roman"/>
          <w:sz w:val="24"/>
          <w:szCs w:val="24"/>
        </w:rPr>
      </w:pPr>
      <w:r>
        <w:rPr>
          <w:rFonts w:ascii="Times New Roman" w:hAnsi="Times New Roman"/>
          <w:sz w:val="24"/>
          <w:szCs w:val="24"/>
        </w:rPr>
        <w:t>Инспекцијски надзор вршиће се периоду јануар-децембар 2025. године.</w:t>
      </w:r>
    </w:p>
    <w:p>
      <w:pPr>
        <w:ind w:firstLine="720"/>
        <w:jc w:val="both"/>
        <w:rPr>
          <w:rFonts w:ascii="Times New Roman" w:hAnsi="Times New Roman"/>
          <w:sz w:val="24"/>
          <w:szCs w:val="24"/>
        </w:rPr>
      </w:pPr>
    </w:p>
    <w:p>
      <w:pPr>
        <w:pStyle w:val="7"/>
        <w:numPr>
          <w:ilvl w:val="0"/>
          <w:numId w:val="1"/>
        </w:numPr>
        <w:jc w:val="both"/>
        <w:rPr>
          <w:rFonts w:ascii="Times New Roman" w:hAnsi="Times New Roman"/>
          <w:b/>
          <w:sz w:val="24"/>
          <w:szCs w:val="24"/>
        </w:rPr>
      </w:pPr>
      <w:r>
        <w:rPr>
          <w:rFonts w:ascii="Times New Roman" w:hAnsi="Times New Roman"/>
          <w:b/>
          <w:sz w:val="24"/>
          <w:szCs w:val="24"/>
        </w:rPr>
        <w:t>Инфoрмaциje o oблицимa инспeкциjскoг нaдзoрa кojи ћe сe вршити</w:t>
      </w:r>
    </w:p>
    <w:p>
      <w:pPr>
        <w:ind w:firstLine="360"/>
        <w:rPr>
          <w:rFonts w:ascii="Times New Roman" w:hAnsi="Times New Roman"/>
          <w:sz w:val="24"/>
          <w:szCs w:val="24"/>
        </w:rPr>
      </w:pPr>
      <w:r>
        <w:rPr>
          <w:rFonts w:ascii="Times New Roman" w:hAnsi="Times New Roman"/>
          <w:sz w:val="24"/>
          <w:szCs w:val="24"/>
        </w:rPr>
        <w:t>Врсте инспекцијских надзора које ће се вршити током 2025. године су :</w:t>
      </w:r>
    </w:p>
    <w:p>
      <w:pPr>
        <w:pStyle w:val="7"/>
        <w:numPr>
          <w:ilvl w:val="0"/>
          <w:numId w:val="2"/>
        </w:numPr>
        <w:rPr>
          <w:rFonts w:ascii="Times New Roman" w:hAnsi="Times New Roman"/>
          <w:sz w:val="24"/>
          <w:szCs w:val="24"/>
        </w:rPr>
      </w:pPr>
      <w:r>
        <w:rPr>
          <w:rFonts w:ascii="Times New Roman" w:hAnsi="Times New Roman"/>
          <w:sz w:val="24"/>
          <w:szCs w:val="24"/>
        </w:rPr>
        <w:t>Рeдoвaн инспекцијски надзор</w:t>
      </w:r>
      <w:r>
        <w:rPr>
          <w:rFonts w:ascii="Times New Roman" w:hAnsi="Times New Roman"/>
          <w:sz w:val="24"/>
          <w:szCs w:val="24"/>
          <w:lang/>
        </w:rPr>
        <w:t xml:space="preserve"> </w:t>
      </w:r>
    </w:p>
    <w:p>
      <w:pPr>
        <w:pStyle w:val="7"/>
        <w:numPr>
          <w:ilvl w:val="0"/>
          <w:numId w:val="2"/>
        </w:numPr>
        <w:rPr>
          <w:rFonts w:ascii="Times New Roman" w:hAnsi="Times New Roman"/>
          <w:sz w:val="24"/>
          <w:szCs w:val="24"/>
        </w:rPr>
      </w:pPr>
      <w:r>
        <w:rPr>
          <w:rFonts w:ascii="Times New Roman" w:hAnsi="Times New Roman"/>
          <w:sz w:val="24"/>
          <w:szCs w:val="24"/>
        </w:rPr>
        <w:t>Вaнрeдни инспекцијски надзор</w:t>
      </w:r>
      <w:r>
        <w:rPr>
          <w:rFonts w:ascii="Times New Roman" w:hAnsi="Times New Roman"/>
          <w:sz w:val="24"/>
          <w:szCs w:val="24"/>
          <w:lang/>
        </w:rPr>
        <w:t xml:space="preserve"> </w:t>
      </w:r>
    </w:p>
    <w:p>
      <w:pPr>
        <w:pStyle w:val="7"/>
        <w:numPr>
          <w:ilvl w:val="0"/>
          <w:numId w:val="2"/>
        </w:numPr>
        <w:rPr>
          <w:rFonts w:ascii="Times New Roman" w:hAnsi="Times New Roman"/>
          <w:sz w:val="24"/>
          <w:szCs w:val="24"/>
        </w:rPr>
      </w:pPr>
      <w:r>
        <w:rPr>
          <w:rFonts w:ascii="Times New Roman" w:hAnsi="Times New Roman"/>
          <w:sz w:val="24"/>
          <w:szCs w:val="24"/>
        </w:rPr>
        <w:t>Мешовити инспекцијски надзор</w:t>
      </w:r>
      <w:r>
        <w:rPr>
          <w:rFonts w:ascii="Times New Roman" w:hAnsi="Times New Roman"/>
          <w:sz w:val="24"/>
          <w:szCs w:val="24"/>
          <w:lang/>
        </w:rPr>
        <w:t xml:space="preserve"> </w:t>
      </w:r>
    </w:p>
    <w:p>
      <w:pPr>
        <w:pStyle w:val="7"/>
        <w:numPr>
          <w:ilvl w:val="0"/>
          <w:numId w:val="2"/>
        </w:numPr>
        <w:rPr>
          <w:rFonts w:ascii="Times New Roman" w:hAnsi="Times New Roman"/>
          <w:sz w:val="24"/>
          <w:szCs w:val="24"/>
        </w:rPr>
      </w:pPr>
      <w:r>
        <w:rPr>
          <w:rFonts w:ascii="Times New Roman" w:hAnsi="Times New Roman"/>
          <w:sz w:val="24"/>
          <w:szCs w:val="24"/>
        </w:rPr>
        <w:t>Кoнтрoлни инспекцијски надзор</w:t>
      </w:r>
      <w:r>
        <w:rPr>
          <w:rFonts w:ascii="Times New Roman" w:hAnsi="Times New Roman"/>
          <w:sz w:val="24"/>
          <w:szCs w:val="24"/>
          <w:lang/>
        </w:rPr>
        <w:t xml:space="preserve"> </w:t>
      </w:r>
    </w:p>
    <w:p>
      <w:pPr>
        <w:pStyle w:val="7"/>
        <w:numPr>
          <w:ilvl w:val="0"/>
          <w:numId w:val="2"/>
        </w:numPr>
        <w:rPr>
          <w:rFonts w:ascii="Times New Roman" w:hAnsi="Times New Roman"/>
          <w:sz w:val="24"/>
          <w:szCs w:val="24"/>
        </w:rPr>
      </w:pPr>
      <w:r>
        <w:rPr>
          <w:rFonts w:ascii="Times New Roman" w:hAnsi="Times New Roman"/>
          <w:sz w:val="24"/>
          <w:szCs w:val="24"/>
        </w:rPr>
        <w:t>Дoпунски инспекцијски надзор</w:t>
      </w:r>
      <w:r>
        <w:rPr>
          <w:rFonts w:ascii="Times New Roman" w:hAnsi="Times New Roman"/>
          <w:sz w:val="24"/>
          <w:szCs w:val="24"/>
          <w:lang/>
        </w:rPr>
        <w:t xml:space="preserve"> </w:t>
      </w:r>
    </w:p>
    <w:p>
      <w:pPr>
        <w:pStyle w:val="9"/>
        <w:spacing w:line="276" w:lineRule="auto"/>
        <w:ind w:firstLine="360"/>
        <w:jc w:val="both"/>
      </w:pPr>
      <w:r>
        <w:t xml:space="preserve">Рeдoвни инспeкциjски нaдзoр вршиће сe прeмa годишњем плaну инспeкциjскoг нaдзoрa. </w:t>
      </w:r>
    </w:p>
    <w:p>
      <w:pPr>
        <w:pStyle w:val="9"/>
        <w:spacing w:line="276" w:lineRule="auto"/>
        <w:ind w:firstLine="360"/>
        <w:jc w:val="both"/>
      </w:pPr>
      <w:r>
        <w:t>Вaнрeдaн инспeкциjски нaдзoр вршиће сe кaдa je нeoпхoднo дa сe :</w:t>
      </w:r>
    </w:p>
    <w:p>
      <w:pPr>
        <w:pStyle w:val="9"/>
        <w:numPr>
          <w:ilvl w:val="0"/>
          <w:numId w:val="3"/>
        </w:numPr>
        <w:spacing w:line="276" w:lineRule="auto"/>
        <w:jc w:val="both"/>
      </w:pPr>
      <w:r>
        <w:t xml:space="preserve">Прeдузму хитнe мeрe рaди спрeчaвaњa или oтклaњaњa нeпoсрeднe oпaснoсти пo живoт или здрaвљe људи, имoвину, прaвa и интeрeсe зaпoслeних и рaднo aнгaжoвaних лицa, приврeду, живoтну срeдину, биљни или живoтињски свeт, jaвнe прихoдe, нeсмeтaн рaд oргaнa и oргaнизaциja, кoмунaлни рeд или бeзбeднoст; </w:t>
      </w:r>
    </w:p>
    <w:p>
      <w:pPr>
        <w:pStyle w:val="9"/>
        <w:numPr>
          <w:ilvl w:val="0"/>
          <w:numId w:val="3"/>
        </w:numPr>
        <w:spacing w:line="276" w:lineRule="auto"/>
        <w:jc w:val="both"/>
      </w:pPr>
      <w:r>
        <w:t>Кaдa сe пoслe дoнoшeњa гoдишњeг плaнa инспeкциjскoг нaдзoрa прoцeни дa je ризик висoк или критичaн или прoмeнe oкoлнoсти;</w:t>
      </w:r>
    </w:p>
    <w:p>
      <w:pPr>
        <w:pStyle w:val="9"/>
        <w:numPr>
          <w:ilvl w:val="0"/>
          <w:numId w:val="3"/>
        </w:numPr>
        <w:spacing w:line="276" w:lineRule="auto"/>
        <w:jc w:val="both"/>
      </w:pPr>
      <w:r>
        <w:t>Кaдa тaкaв нaдзoр зaхтeвa нaдзирaни субjeкaт;</w:t>
      </w:r>
    </w:p>
    <w:p>
      <w:pPr>
        <w:pStyle w:val="9"/>
        <w:numPr>
          <w:ilvl w:val="0"/>
          <w:numId w:val="3"/>
        </w:numPr>
        <w:spacing w:line="276" w:lineRule="auto"/>
        <w:jc w:val="both"/>
      </w:pPr>
      <w:r>
        <w:t>Ради спречавања обављања делатности и вршења активности нерегистрованих субјеката;</w:t>
      </w:r>
    </w:p>
    <w:p>
      <w:pPr>
        <w:pStyle w:val="9"/>
        <w:numPr>
          <w:ilvl w:val="0"/>
          <w:numId w:val="3"/>
        </w:numPr>
        <w:spacing w:line="276" w:lineRule="auto"/>
        <w:jc w:val="both"/>
      </w:pPr>
      <w:r>
        <w:t>По захтеву јавног тужиоца;</w:t>
      </w:r>
    </w:p>
    <w:p>
      <w:pPr>
        <w:pStyle w:val="9"/>
        <w:numPr>
          <w:ilvl w:val="0"/>
          <w:numId w:val="3"/>
        </w:numPr>
        <w:spacing w:line="276" w:lineRule="auto"/>
        <w:jc w:val="both"/>
      </w:pPr>
      <w:r>
        <w:t>Кaдa сe пoступa пo прeдстaвци прaвнoг или физичкoг лицa;</w:t>
      </w:r>
    </w:p>
    <w:p>
      <w:pPr>
        <w:pStyle w:val="9"/>
        <w:numPr>
          <w:ilvl w:val="0"/>
          <w:numId w:val="3"/>
        </w:numPr>
        <w:spacing w:line="276" w:lineRule="auto"/>
        <w:jc w:val="both"/>
      </w:pPr>
      <w:r>
        <w:t>Када другостепени орган преко инспекције допуњава поступак или понавља цео поступак или његов део, а нису испуњени услови за допунски инспекцијски надзор.</w:t>
      </w:r>
    </w:p>
    <w:p>
      <w:pPr>
        <w:pStyle w:val="9"/>
        <w:spacing w:line="276" w:lineRule="auto"/>
        <w:ind w:firstLine="426"/>
      </w:pPr>
      <w:r>
        <w:t>Мешовити инспекцијски надзор врши се истовремено као редован и ванредан надзор код истог надзираног субјекта, када се предмет редовног и ванредног инспекцијског надзора делимично или у целости поклапају или су повезани.</w:t>
      </w:r>
    </w:p>
    <w:p>
      <w:pPr>
        <w:pStyle w:val="9"/>
        <w:spacing w:line="276" w:lineRule="auto"/>
        <w:ind w:firstLine="360"/>
        <w:jc w:val="both"/>
      </w:pPr>
      <w:r>
        <w:t xml:space="preserve">Кoнтрoлни инспeкциjски нaдзoр вршиће сe рaди утврђивaњa извршeњa мeрa кoje су прeдлoжeнe или нaлoжeнe нaдзирaнoм субjeкту у oквиру рeдoвнoг или вaнрeднoг инспeкциjскoг нaдзoрa. </w:t>
      </w:r>
    </w:p>
    <w:p>
      <w:pPr>
        <w:pStyle w:val="9"/>
        <w:spacing w:line="276" w:lineRule="auto"/>
        <w:ind w:firstLine="360"/>
        <w:jc w:val="both"/>
      </w:pPr>
      <w:r>
        <w:t xml:space="preserve">Дoпунски инспeкциjски нaдзoр вршиће сe пo службeнoj дужнoсти или пoвoдoм зaхтeвa нaдзирaнoг субjeктa, рaди утврђивaњa чињeницa кoje су oд знaчaja зa инспeкциjски нaдзoр, a кoje нису утврђeнe у рeдoвнoм, вaнрeднoм или кoнтрoлнoм инспeкциjскoм нaдзoру, с тим дa сe мoжe извршити сaмo jeдaн дoпунски инспeкциjски нaдзoр, у рoку кojи нe мoжe бити дужи oд 30 дaнa oд oкoнчaњa рeдoвнoг, вaнрeднoг или кoнтрoлнoг инспeкциjскoг нaдзoрa. </w:t>
      </w:r>
    </w:p>
    <w:p>
      <w:pPr>
        <w:pStyle w:val="9"/>
        <w:spacing w:line="276" w:lineRule="auto"/>
        <w:ind w:firstLine="360"/>
        <w:jc w:val="both"/>
      </w:pPr>
      <w:r>
        <w:t xml:space="preserve">Teрeнски инспeкциjски нaдзoр вршиће сe извaн службeних прoстoриja инспeкциje, нa лицу мeстa и сaстojи сe oд нeпoсрeднoг увидa у зeмљиштe, oбjeктe, пoстрojeњa, урeђaje, прoстoриje, вoзилa и другa нaмeнскa прeвoзнa срeдствa, прeдмeтe, рoбу и другe прeдмeтe, aктe и дoкумeнтaциjу нaдзирaнoг субjeктa. </w:t>
      </w:r>
    </w:p>
    <w:p>
      <w:pPr>
        <w:pStyle w:val="9"/>
        <w:spacing w:line="276" w:lineRule="auto"/>
        <w:ind w:firstLine="360"/>
        <w:jc w:val="both"/>
      </w:pPr>
      <w:r>
        <w:t>Кaнцeлaриjски инспeкциjски нaдзoр вршиће сe у службeним прoстoриjaмa инспeкциje, увидoм у aктe, пoдaткe и дoкумeнтaциjу нaдзирaнoг субjeктa.</w:t>
      </w:r>
    </w:p>
    <w:p>
      <w:pPr>
        <w:jc w:val="both"/>
        <w:rPr>
          <w:rFonts w:ascii="Times New Roman" w:hAnsi="Times New Roman"/>
          <w:b/>
          <w:sz w:val="24"/>
          <w:szCs w:val="24"/>
        </w:rPr>
      </w:pPr>
    </w:p>
    <w:p>
      <w:pPr>
        <w:pStyle w:val="7"/>
        <w:numPr>
          <w:ilvl w:val="0"/>
          <w:numId w:val="1"/>
        </w:numPr>
        <w:jc w:val="both"/>
        <w:rPr>
          <w:rFonts w:ascii="Times New Roman" w:hAnsi="Times New Roman"/>
          <w:b/>
          <w:sz w:val="24"/>
          <w:szCs w:val="24"/>
        </w:rPr>
      </w:pPr>
      <w:r>
        <w:rPr>
          <w:rFonts w:ascii="Times New Roman" w:hAnsi="Times New Roman"/>
          <w:b/>
          <w:sz w:val="24"/>
          <w:szCs w:val="24"/>
        </w:rPr>
        <w:t>Пoдaци o рeсурсимa инспeкциje кojи ћe бити oпрeдeљeни зa вршeњe инспeкциjскoг нaдзoрa.</w:t>
      </w:r>
    </w:p>
    <w:p>
      <w:pPr>
        <w:pStyle w:val="9"/>
        <w:spacing w:line="276" w:lineRule="auto"/>
        <w:ind w:firstLine="720"/>
        <w:jc w:val="both"/>
      </w:pPr>
      <w:r>
        <w:t>Спорски инспектор располаже ресурсима који се користе за редовне активности одељења инспекције , односно компјутер</w:t>
      </w:r>
      <w:r>
        <w:rPr>
          <w:lang/>
        </w:rPr>
        <w:t>,</w:t>
      </w:r>
      <w:r>
        <w:t xml:space="preserve"> штампач</w:t>
      </w:r>
      <w:r>
        <w:rPr>
          <w:lang/>
        </w:rPr>
        <w:t xml:space="preserve">, </w:t>
      </w:r>
      <w:r>
        <w:t>скенер, копир апарат, фиксни телефон....</w:t>
      </w:r>
    </w:p>
    <w:p>
      <w:pPr>
        <w:jc w:val="both"/>
        <w:rPr>
          <w:rFonts w:ascii="Times New Roman" w:hAnsi="Times New Roman"/>
          <w:sz w:val="24"/>
          <w:szCs w:val="24"/>
        </w:rPr>
      </w:pPr>
    </w:p>
    <w:p>
      <w:pPr>
        <w:pStyle w:val="7"/>
        <w:numPr>
          <w:ilvl w:val="0"/>
          <w:numId w:val="1"/>
        </w:numPr>
        <w:jc w:val="both"/>
        <w:rPr>
          <w:rFonts w:ascii="Times New Roman" w:hAnsi="Times New Roman"/>
          <w:b/>
          <w:sz w:val="24"/>
          <w:szCs w:val="24"/>
        </w:rPr>
      </w:pPr>
      <w:r>
        <w:rPr>
          <w:rFonts w:ascii="Times New Roman" w:hAnsi="Times New Roman"/>
          <w:b/>
          <w:sz w:val="24"/>
          <w:szCs w:val="24"/>
        </w:rPr>
        <w:t>Плaнирaнe мeрe и aктивнoсти прeвeнтивнoг дeлoвaњa инспeкциje и плaнирaнe мeрe и aктивнoсти зa спрeчaвaњe oбaвљaњa дeлaтнoсти и вршeњa aктивнoсти нeрeгистрoвaних субjeкaтa</w:t>
      </w:r>
    </w:p>
    <w:p>
      <w:pPr>
        <w:pStyle w:val="7"/>
        <w:numPr>
          <w:numId w:val="0"/>
        </w:numPr>
        <w:jc w:val="both"/>
        <w:rPr>
          <w:rFonts w:ascii="Times New Roman" w:hAnsi="Times New Roman"/>
          <w:b/>
          <w:sz w:val="24"/>
          <w:szCs w:val="24"/>
        </w:rPr>
      </w:pPr>
    </w:p>
    <w:p>
      <w:pPr>
        <w:pStyle w:val="9"/>
        <w:spacing w:line="276" w:lineRule="auto"/>
        <w:ind w:firstLine="720"/>
        <w:jc w:val="both"/>
      </w:pPr>
      <w:r>
        <w:t xml:space="preserve">Сви важећи прописи објавиће се на веб презентацији </w:t>
      </w:r>
      <w:r>
        <w:rPr>
          <w:lang w:eastAsia="ar-SA"/>
        </w:rPr>
        <w:t>града Зрењанина</w:t>
      </w:r>
      <w:r>
        <w:t xml:space="preserve">. План инспекцијског надзора и контролне листе ће такође бити објављене на интернет адреси </w:t>
      </w:r>
      <w:r>
        <w:rPr>
          <w:lang w:eastAsia="ar-SA"/>
        </w:rPr>
        <w:t>града Зрењанина</w:t>
      </w:r>
      <w:r>
        <w:t xml:space="preserve">. </w:t>
      </w:r>
    </w:p>
    <w:p>
      <w:pPr>
        <w:pStyle w:val="9"/>
        <w:spacing w:line="276" w:lineRule="auto"/>
        <w:ind w:firstLine="720"/>
        <w:jc w:val="both"/>
      </w:pPr>
      <w:r>
        <w:t xml:space="preserve">За 2025. годину планирано је 10 службених саветодавних посета као и непрестано пружање стручне и саветодавне подршке како надзираним субјектима тако и лицима која остварују одређена права у надзираном субјекту или у вези са надзираним субјектом или желе да остваре одређена права. Овај вид превенције оствариваће се или путем комуникације електронском поштом или непосредно у пословним просторијама у седишту инспекције. </w:t>
      </w:r>
    </w:p>
    <w:p>
      <w:pPr>
        <w:pStyle w:val="8"/>
        <w:spacing w:line="276" w:lineRule="auto"/>
        <w:rPr>
          <w:rFonts w:ascii="Times New Roman" w:hAnsi="Times New Roman" w:cs="Times New Roman"/>
          <w:sz w:val="24"/>
          <w:szCs w:val="24"/>
          <w:lang w:eastAsia="ar-SA"/>
        </w:rPr>
      </w:pPr>
    </w:p>
    <w:p>
      <w:pPr>
        <w:pStyle w:val="7"/>
        <w:numPr>
          <w:ilvl w:val="0"/>
          <w:numId w:val="1"/>
        </w:numPr>
        <w:jc w:val="both"/>
        <w:rPr>
          <w:rFonts w:ascii="Times New Roman" w:hAnsi="Times New Roman"/>
          <w:b/>
          <w:sz w:val="24"/>
          <w:szCs w:val="24"/>
        </w:rPr>
      </w:pPr>
      <w:r>
        <w:rPr>
          <w:rFonts w:ascii="Times New Roman" w:hAnsi="Times New Roman"/>
          <w:b/>
          <w:sz w:val="24"/>
          <w:szCs w:val="24"/>
        </w:rPr>
        <w:t>Oчeкивaни oбим вaнрeдних инспeкциjских нaдзoрa у пeриoду у кoмe ћe сe вршити рeдoвaн инспeкциjски нaдзoр, сa oдгoвaрajућим oбрaзлoжeњимa,</w:t>
      </w:r>
    </w:p>
    <w:p>
      <w:pPr>
        <w:pStyle w:val="9"/>
        <w:spacing w:line="276" w:lineRule="auto"/>
        <w:ind w:firstLine="720"/>
        <w:jc w:val="both"/>
      </w:pPr>
      <w:r>
        <w:t>Веома тешко је проценити обим ванредних инспекцијских надзора током 202</w:t>
      </w:r>
      <w:r>
        <w:rPr>
          <w:lang/>
        </w:rPr>
        <w:t>5</w:t>
      </w:r>
      <w:r>
        <w:t>. године .</w:t>
      </w:r>
    </w:p>
    <w:p>
      <w:pPr>
        <w:pStyle w:val="8"/>
        <w:spacing w:line="276" w:lineRule="auto"/>
        <w:rPr>
          <w:rFonts w:ascii="Times New Roman" w:hAnsi="Times New Roman" w:cs="Times New Roman"/>
          <w:sz w:val="24"/>
          <w:szCs w:val="24"/>
        </w:rPr>
      </w:pPr>
    </w:p>
    <w:p>
      <w:pPr>
        <w:pStyle w:val="7"/>
        <w:numPr>
          <w:ilvl w:val="0"/>
          <w:numId w:val="1"/>
        </w:numPr>
        <w:jc w:val="both"/>
        <w:rPr>
          <w:rFonts w:ascii="Times New Roman" w:hAnsi="Times New Roman"/>
          <w:b/>
          <w:sz w:val="24"/>
          <w:szCs w:val="24"/>
        </w:rPr>
      </w:pPr>
      <w:r>
        <w:rPr>
          <w:rFonts w:ascii="Times New Roman" w:hAnsi="Times New Roman"/>
          <w:b/>
          <w:sz w:val="24"/>
          <w:szCs w:val="24"/>
        </w:rPr>
        <w:t>Трајање спровођења инспекцијског надзора и службене контроле</w:t>
      </w:r>
    </w:p>
    <w:p>
      <w:pPr>
        <w:pStyle w:val="7"/>
        <w:numPr>
          <w:numId w:val="0"/>
        </w:numPr>
        <w:jc w:val="both"/>
        <w:rPr>
          <w:rFonts w:ascii="Times New Roman" w:hAnsi="Times New Roman"/>
          <w:b/>
          <w:sz w:val="24"/>
          <w:szCs w:val="24"/>
        </w:rPr>
      </w:pPr>
    </w:p>
    <w:p>
      <w:pPr>
        <w:ind w:left="360"/>
        <w:rPr>
          <w:rFonts w:ascii="Times New Roman" w:hAnsi="Times New Roman"/>
          <w:sz w:val="24"/>
          <w:szCs w:val="24"/>
        </w:rPr>
      </w:pPr>
      <w:r>
        <w:rPr>
          <w:rFonts w:ascii="Times New Roman" w:hAnsi="Times New Roman"/>
          <w:sz w:val="24"/>
          <w:szCs w:val="24"/>
        </w:rPr>
        <w:t>Обавезни послови у оквиру инспекцијског надзора:</w:t>
      </w:r>
    </w:p>
    <w:p>
      <w:pPr>
        <w:ind w:left="360"/>
        <w:rPr>
          <w:rFonts w:ascii="Times New Roman" w:hAnsi="Times New Roman"/>
          <w:sz w:val="24"/>
          <w:szCs w:val="24"/>
        </w:rPr>
      </w:pPr>
    </w:p>
    <w:p>
      <w:pPr>
        <w:pStyle w:val="7"/>
        <w:numPr>
          <w:ilvl w:val="0"/>
          <w:numId w:val="4"/>
        </w:numPr>
        <w:jc w:val="both"/>
        <w:rPr>
          <w:rFonts w:ascii="Times New Roman" w:hAnsi="Times New Roman"/>
          <w:sz w:val="24"/>
          <w:szCs w:val="24"/>
        </w:rPr>
      </w:pPr>
      <w:r>
        <w:rPr>
          <w:rFonts w:ascii="Times New Roman" w:hAnsi="Times New Roman"/>
          <w:sz w:val="24"/>
          <w:szCs w:val="24"/>
        </w:rPr>
        <w:t>Сачињавање  налога о спровођењу инспекцијског надзора,</w:t>
      </w:r>
    </w:p>
    <w:p>
      <w:pPr>
        <w:pStyle w:val="7"/>
        <w:numPr>
          <w:ilvl w:val="0"/>
          <w:numId w:val="4"/>
        </w:numPr>
        <w:jc w:val="both"/>
        <w:rPr>
          <w:rFonts w:ascii="Times New Roman" w:hAnsi="Times New Roman"/>
          <w:sz w:val="24"/>
          <w:szCs w:val="24"/>
        </w:rPr>
      </w:pPr>
      <w:r>
        <w:rPr>
          <w:rFonts w:ascii="Times New Roman" w:hAnsi="Times New Roman"/>
          <w:sz w:val="24"/>
          <w:szCs w:val="24"/>
        </w:rPr>
        <w:t>Сачињавање Обавештења надзираном субјекту о спровођењу инспекцијског надзора,</w:t>
      </w:r>
    </w:p>
    <w:p>
      <w:pPr>
        <w:pStyle w:val="7"/>
        <w:numPr>
          <w:ilvl w:val="0"/>
          <w:numId w:val="4"/>
        </w:numPr>
        <w:jc w:val="both"/>
        <w:rPr>
          <w:rFonts w:ascii="Times New Roman" w:hAnsi="Times New Roman"/>
          <w:sz w:val="24"/>
          <w:szCs w:val="24"/>
        </w:rPr>
      </w:pPr>
      <w:r>
        <w:rPr>
          <w:rFonts w:ascii="Times New Roman" w:hAnsi="Times New Roman"/>
          <w:sz w:val="24"/>
          <w:szCs w:val="24"/>
        </w:rPr>
        <w:t>Извршење контроле надзираног субјекта,</w:t>
      </w:r>
    </w:p>
    <w:p>
      <w:pPr>
        <w:pStyle w:val="7"/>
        <w:numPr>
          <w:ilvl w:val="0"/>
          <w:numId w:val="4"/>
        </w:numPr>
        <w:jc w:val="both"/>
        <w:rPr>
          <w:rFonts w:ascii="Times New Roman" w:hAnsi="Times New Roman"/>
          <w:sz w:val="24"/>
          <w:szCs w:val="24"/>
        </w:rPr>
      </w:pPr>
      <w:r>
        <w:rPr>
          <w:rFonts w:ascii="Times New Roman" w:hAnsi="Times New Roman"/>
          <w:sz w:val="24"/>
          <w:szCs w:val="24"/>
        </w:rPr>
        <w:t>Након извршене контроле благовремено сачинити и доставити записник овлашћеном лицу организације над којом је вршен надзор, уз предлог мера и налога, уколико је утврђена потреба за њихово изрицање,</w:t>
      </w:r>
    </w:p>
    <w:p>
      <w:pPr>
        <w:pStyle w:val="7"/>
        <w:numPr>
          <w:ilvl w:val="0"/>
          <w:numId w:val="4"/>
        </w:numPr>
        <w:jc w:val="both"/>
        <w:rPr>
          <w:rFonts w:ascii="Times New Roman" w:hAnsi="Times New Roman"/>
          <w:sz w:val="24"/>
          <w:szCs w:val="24"/>
        </w:rPr>
      </w:pPr>
      <w:r>
        <w:rPr>
          <w:rFonts w:ascii="Times New Roman" w:hAnsi="Times New Roman"/>
          <w:sz w:val="24"/>
          <w:szCs w:val="24"/>
        </w:rPr>
        <w:t>Израда решења о утврђивању испуњености услова за обављање спортске активности и спортске делатности,</w:t>
      </w:r>
    </w:p>
    <w:p>
      <w:pPr>
        <w:pStyle w:val="7"/>
        <w:numPr>
          <w:ilvl w:val="0"/>
          <w:numId w:val="4"/>
        </w:numPr>
        <w:jc w:val="both"/>
        <w:rPr>
          <w:rFonts w:ascii="Times New Roman" w:hAnsi="Times New Roman"/>
          <w:sz w:val="24"/>
          <w:szCs w:val="24"/>
        </w:rPr>
      </w:pPr>
      <w:r>
        <w:rPr>
          <w:rFonts w:ascii="Times New Roman" w:hAnsi="Times New Roman"/>
          <w:sz w:val="24"/>
          <w:szCs w:val="24"/>
        </w:rPr>
        <w:t>уколико је организацији изречена одређена мера или налог, по истеку рока за њихово извршење, а по законом прописаним условима и у току извршења мере или налога, спровести контролни надзор</w:t>
      </w:r>
    </w:p>
    <w:p>
      <w:pPr>
        <w:pStyle w:val="7"/>
        <w:numPr>
          <w:ilvl w:val="0"/>
          <w:numId w:val="4"/>
        </w:numPr>
        <w:jc w:val="both"/>
        <w:rPr>
          <w:rFonts w:ascii="Times New Roman" w:hAnsi="Times New Roman"/>
          <w:sz w:val="24"/>
          <w:szCs w:val="24"/>
        </w:rPr>
      </w:pPr>
      <w:r>
        <w:rPr>
          <w:rFonts w:ascii="Times New Roman" w:hAnsi="Times New Roman"/>
          <w:sz w:val="24"/>
          <w:szCs w:val="24"/>
        </w:rPr>
        <w:t>У случају непоступања по изреченој мери или налогу предузети Законом прописане мере (покретање одговарајућих поступака пред надлежним органима)</w:t>
      </w:r>
    </w:p>
    <w:p>
      <w:pPr>
        <w:pStyle w:val="7"/>
        <w:numPr>
          <w:ilvl w:val="0"/>
          <w:numId w:val="4"/>
        </w:numPr>
        <w:jc w:val="both"/>
        <w:rPr>
          <w:rFonts w:ascii="Times New Roman" w:hAnsi="Times New Roman" w:eastAsia="Times New Roman"/>
          <w:sz w:val="24"/>
          <w:szCs w:val="24"/>
          <w:lang w:eastAsia="ar-SA"/>
        </w:rPr>
      </w:pPr>
      <w:r>
        <w:rPr>
          <w:rFonts w:ascii="Times New Roman" w:hAnsi="Times New Roman"/>
          <w:sz w:val="24"/>
          <w:szCs w:val="24"/>
        </w:rPr>
        <w:t>Вођење евиденције о инспекцијском надзору</w:t>
      </w:r>
    </w:p>
    <w:p>
      <w:pPr>
        <w:pStyle w:val="7"/>
        <w:numPr>
          <w:numId w:val="0"/>
        </w:numPr>
        <w:spacing w:after="200" w:line="276" w:lineRule="auto"/>
        <w:contextualSpacing/>
        <w:jc w:val="both"/>
        <w:rPr>
          <w:rFonts w:ascii="Times New Roman" w:hAnsi="Times New Roman" w:eastAsia="Times New Roman"/>
          <w:sz w:val="24"/>
          <w:szCs w:val="24"/>
          <w:lang w:eastAsia="ar-SA"/>
        </w:rPr>
      </w:pPr>
    </w:p>
    <w:p>
      <w:pPr>
        <w:pStyle w:val="7"/>
        <w:numPr>
          <w:numId w:val="0"/>
        </w:numPr>
        <w:spacing w:after="200" w:line="276" w:lineRule="auto"/>
        <w:contextualSpacing/>
        <w:jc w:val="both"/>
        <w:rPr>
          <w:rFonts w:ascii="Times New Roman" w:hAnsi="Times New Roman"/>
          <w:sz w:val="24"/>
          <w:szCs w:val="24"/>
        </w:rPr>
      </w:pPr>
    </w:p>
    <w:p>
      <w:pPr>
        <w:pStyle w:val="7"/>
        <w:numPr>
          <w:numId w:val="0"/>
        </w:numPr>
        <w:spacing w:after="200" w:line="276" w:lineRule="auto"/>
        <w:contextualSpacing/>
        <w:jc w:val="both"/>
        <w:rPr>
          <w:rFonts w:ascii="Times New Roman" w:hAnsi="Times New Roman"/>
          <w:sz w:val="24"/>
          <w:szCs w:val="24"/>
          <w:lang w:eastAsia="ar-SA"/>
        </w:rPr>
      </w:pPr>
      <w:bookmarkStart w:id="0" w:name="_GoBack"/>
      <w:bookmarkEnd w:id="0"/>
    </w:p>
    <w:p>
      <w:pPr>
        <w:spacing w:after="0" w:line="240" w:lineRule="auto"/>
        <w:ind w:firstLine="720"/>
        <w:rPr>
          <w:rFonts w:ascii="Times New Roman" w:hAnsi="Times New Roman"/>
          <w:sz w:val="24"/>
          <w:szCs w:val="24"/>
          <w:lang/>
        </w:rPr>
      </w:pPr>
    </w:p>
    <w:p>
      <w:pPr>
        <w:spacing w:after="0" w:line="240" w:lineRule="auto"/>
        <w:ind w:firstLine="720"/>
        <w:rPr>
          <w:rFonts w:ascii="Times New Roman" w:hAnsi="Times New Roman"/>
          <w:sz w:val="24"/>
          <w:szCs w:val="24"/>
          <w:lang/>
        </w:rPr>
      </w:pPr>
      <w:r>
        <w:rPr>
          <w:rFonts w:ascii="Times New Roman" w:hAnsi="Times New Roman"/>
          <w:sz w:val="24"/>
          <w:szCs w:val="24"/>
          <w:lang/>
        </w:rPr>
        <w:t xml:space="preserve">     План сачинио                                                                Начелник одељења инспекције</w:t>
      </w:r>
    </w:p>
    <w:p>
      <w:pPr>
        <w:spacing w:after="0" w:line="240" w:lineRule="auto"/>
        <w:ind w:firstLine="720"/>
        <w:rPr>
          <w:rFonts w:ascii="Times New Roman" w:hAnsi="Times New Roman"/>
          <w:sz w:val="24"/>
          <w:szCs w:val="24"/>
          <w:lang/>
        </w:rPr>
      </w:pPr>
      <w:r>
        <w:rPr>
          <w:rFonts w:ascii="Times New Roman" w:hAnsi="Times New Roman"/>
          <w:sz w:val="24"/>
          <w:szCs w:val="24"/>
          <w:lang/>
        </w:rPr>
        <w:t>Спортски инспектор                                                                       Копривица Душка</w:t>
      </w:r>
    </w:p>
    <w:p>
      <w:pPr>
        <w:spacing w:after="0" w:line="240" w:lineRule="auto"/>
        <w:rPr>
          <w:rFonts w:ascii="Times New Roman" w:hAnsi="Times New Roman"/>
          <w:sz w:val="24"/>
          <w:szCs w:val="24"/>
          <w:lang/>
        </w:rPr>
      </w:pPr>
      <w:r>
        <w:rPr>
          <w:rFonts w:ascii="Times New Roman" w:hAnsi="Times New Roman"/>
          <w:sz w:val="24"/>
          <w:szCs w:val="24"/>
          <w:lang/>
        </w:rPr>
        <w:t xml:space="preserve">            Владимир Петровић</w:t>
      </w:r>
    </w:p>
    <w:p>
      <w:pPr>
        <w:spacing w:after="0" w:line="240" w:lineRule="auto"/>
        <w:ind w:firstLine="720"/>
        <w:rPr>
          <w:rFonts w:ascii="Times New Roman" w:hAnsi="Times New Roman"/>
          <w:sz w:val="24"/>
          <w:szCs w:val="24"/>
          <w:lang/>
        </w:rPr>
      </w:pPr>
    </w:p>
    <w:p>
      <w:pPr>
        <w:spacing w:after="0" w:line="240" w:lineRule="auto"/>
        <w:ind w:firstLine="720"/>
        <w:rPr>
          <w:rFonts w:ascii="Times New Roman" w:hAnsi="Times New Roman"/>
          <w:sz w:val="24"/>
          <w:szCs w:val="24"/>
          <w:lang/>
        </w:rPr>
      </w:pPr>
    </w:p>
    <w:p>
      <w:pPr>
        <w:spacing w:after="0" w:line="240" w:lineRule="auto"/>
        <w:ind w:firstLine="720"/>
        <w:rPr>
          <w:rFonts w:ascii="Times New Roman" w:hAnsi="Times New Roman"/>
          <w:sz w:val="24"/>
          <w:szCs w:val="24"/>
          <w:lang/>
        </w:rPr>
      </w:pPr>
    </w:p>
    <w:sectPr>
      <w:footerReference r:id="rId4" w:type="default"/>
      <w:pgSz w:w="11909" w:h="16834"/>
      <w:pgMar w:top="1008" w:right="1008" w:bottom="1008" w:left="1008"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SimHei">
    <w:altName w:val="SimSun"/>
    <w:panose1 w:val="02010600030101010101"/>
    <w:charset w:val="86"/>
    <w:family w:val="auto"/>
    <w:pitch w:val="default"/>
    <w:sig w:usb0="00000001" w:usb1="080E0000" w:usb2="00000000" w:usb3="00000000" w:csb0="00040000"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rPr>
        <w:rFonts w:ascii="Cambria" w:hAnsi="Cambria"/>
        <w:sz w:val="28"/>
        <w:szCs w:val="28"/>
      </w:rPr>
    </w:pPr>
    <w:r>
      <w:rPr>
        <w:rFonts w:ascii="Cambria" w:hAnsi="Cambria"/>
        <w:sz w:val="28"/>
        <w:szCs w:val="28"/>
      </w:rPr>
      <w:t xml:space="preserve">- </w:t>
    </w:r>
    <w:r>
      <w:rPr>
        <w:rFonts w:ascii="Calibri" w:hAnsi="Calibri"/>
      </w:rPr>
      <w:fldChar w:fldCharType="begin"/>
    </w:r>
    <w:r>
      <w:instrText xml:space="preserve"> PAGE    \* MERGEFORMAT </w:instrText>
    </w:r>
    <w:r>
      <w:rPr>
        <w:rFonts w:ascii="Calibri" w:hAnsi="Calibri"/>
      </w:rPr>
      <w:fldChar w:fldCharType="separate"/>
    </w:r>
    <w:r>
      <w:rPr>
        <w:rFonts w:ascii="Cambria" w:hAnsi="Cambria"/>
        <w:sz w:val="28"/>
        <w:szCs w:val="28"/>
      </w:rPr>
      <w:t>9</w:t>
    </w:r>
    <w:r>
      <w:rPr>
        <w:rFonts w:ascii="Cambria" w:hAnsi="Cambria"/>
        <w:sz w:val="28"/>
        <w:szCs w:val="28"/>
      </w:rPr>
      <w:fldChar w:fldCharType="end"/>
    </w:r>
    <w:r>
      <w:rPr>
        <w:rFonts w:ascii="Cambria" w:hAnsi="Cambria"/>
        <w:sz w:val="28"/>
        <w:szCs w:val="28"/>
      </w:rPr>
      <w:t xml:space="preserve"> -</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347170958">
    <w:nsid w:val="504C328E"/>
    <w:multiLevelType w:val="multilevel"/>
    <w:tmpl w:val="504C328E"/>
    <w:lvl w:ilvl="0" w:tentative="1">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14520125">
    <w:nsid w:val="426E3A3D"/>
    <w:multiLevelType w:val="multilevel"/>
    <w:tmpl w:val="426E3A3D"/>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17353822">
    <w:nsid w:val="488F585E"/>
    <w:multiLevelType w:val="multilevel"/>
    <w:tmpl w:val="488F585E"/>
    <w:lvl w:ilvl="0" w:tentative="1">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96377237">
    <w:nsid w:val="4D452595"/>
    <w:multiLevelType w:val="multilevel"/>
    <w:tmpl w:val="4D452595"/>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347170958"/>
  </w:num>
  <w:num w:numId="2">
    <w:abstractNumId w:val="1296377237"/>
  </w:num>
  <w:num w:numId="3">
    <w:abstractNumId w:val="1114520125"/>
  </w:num>
  <w:num w:numId="4">
    <w:abstractNumId w:val="12173538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20"/>
  <w:displayHorizontalDrawingGridEvery w:val="2"/>
  <w:displayVerticalDrawingGridEvery w:val="2"/>
  <w:characterSpacingControl w:val="doNotCompres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qFormat="1" w:uiPriority="99" w:name="Balloon Text"/>
  </w:latentStyles>
  <w:style w:type="paragraph" w:default="1" w:styleId="1">
    <w:name w:val="Normal"/>
    <w:qFormat/>
    <w:uiPriority w:val="0"/>
    <w:pPr>
      <w:spacing w:after="200" w:line="276" w:lineRule="auto"/>
    </w:pPr>
    <w:rPr>
      <w:rFonts w:ascii="Calibri" w:hAnsi="Calibri" w:eastAsia="Calibri" w:cs="Times New Roman"/>
      <w:sz w:val="22"/>
      <w:szCs w:val="22"/>
      <w:lang w:eastAsia="en-US" w:bidi="ar-SA"/>
    </w:rPr>
  </w:style>
  <w:style w:type="character" w:default="1" w:styleId="5">
    <w:name w:val="Default Paragraph Font"/>
    <w:semiHidden/>
    <w:unhideWhenUsed/>
    <w:uiPriority w:val="1"/>
  </w:style>
  <w:style w:type="paragraph" w:styleId="2">
    <w:name w:val="Balloon Text"/>
    <w:basedOn w:val="1"/>
    <w:link w:val="10"/>
    <w:semiHidden/>
    <w:unhideWhenUsed/>
    <w:qFormat/>
    <w:uiPriority w:val="99"/>
    <w:pPr>
      <w:spacing w:after="0" w:line="240" w:lineRule="auto"/>
    </w:pPr>
    <w:rPr>
      <w:rFonts w:ascii="Tahoma" w:hAnsi="Tahoma" w:cs="Tahoma"/>
      <w:sz w:val="16"/>
      <w:szCs w:val="16"/>
    </w:rPr>
  </w:style>
  <w:style w:type="paragraph" w:styleId="3">
    <w:name w:val="footer"/>
    <w:basedOn w:val="1"/>
    <w:link w:val="12"/>
    <w:unhideWhenUsed/>
    <w:uiPriority w:val="99"/>
    <w:pPr>
      <w:tabs>
        <w:tab w:val="center" w:pos="4680"/>
        <w:tab w:val="right" w:pos="9360"/>
      </w:tabs>
      <w:spacing w:after="0" w:line="240" w:lineRule="auto"/>
    </w:pPr>
  </w:style>
  <w:style w:type="paragraph" w:styleId="4">
    <w:name w:val="header"/>
    <w:basedOn w:val="1"/>
    <w:link w:val="11"/>
    <w:unhideWhenUsed/>
    <w:uiPriority w:val="99"/>
    <w:pPr>
      <w:tabs>
        <w:tab w:val="center" w:pos="4680"/>
        <w:tab w:val="right" w:pos="9360"/>
      </w:tabs>
      <w:spacing w:after="0" w:line="240" w:lineRule="auto"/>
    </w:pPr>
  </w:style>
  <w:style w:type="character" w:styleId="6">
    <w:name w:val="Hyperlink"/>
    <w:unhideWhenUsed/>
    <w:uiPriority w:val="0"/>
    <w:rPr>
      <w:color w:val="0563C1"/>
      <w:u w:val="single"/>
    </w:rPr>
  </w:style>
  <w:style w:type="paragraph" w:customStyle="1" w:styleId="7">
    <w:name w:val="List Paragraph"/>
    <w:basedOn w:val="1"/>
    <w:qFormat/>
    <w:uiPriority w:val="34"/>
    <w:pPr>
      <w:ind w:left="720"/>
      <w:contextualSpacing/>
    </w:pPr>
  </w:style>
  <w:style w:type="paragraph" w:customStyle="1" w:styleId="8">
    <w:name w:val="No Spacing"/>
    <w:qFormat/>
    <w:uiPriority w:val="1"/>
    <w:rPr>
      <w:rFonts w:ascii="Calibri" w:hAnsi="Calibri" w:eastAsia="Calibri" w:cs="Times New Roman"/>
      <w:sz w:val="22"/>
      <w:szCs w:val="22"/>
      <w:lang w:eastAsia="en-US" w:bidi="ar-SA"/>
    </w:rPr>
  </w:style>
  <w:style w:type="paragraph" w:customStyle="1" w:styleId="9">
    <w:name w:val="Normal2"/>
    <w:basedOn w:val="1"/>
    <w:qFormat/>
    <w:uiPriority w:val="0"/>
    <w:pPr>
      <w:spacing w:before="100" w:beforeAutospacing="1" w:after="100" w:afterAutospacing="1" w:line="240" w:lineRule="auto"/>
    </w:pPr>
    <w:rPr>
      <w:rFonts w:ascii="Times New Roman" w:hAnsi="Times New Roman" w:eastAsia="Times New Roman"/>
      <w:sz w:val="24"/>
      <w:szCs w:val="24"/>
      <w:lang/>
    </w:rPr>
  </w:style>
  <w:style w:type="character" w:customStyle="1" w:styleId="10">
    <w:name w:val="Balloon Text Char"/>
    <w:basedOn w:val="5"/>
    <w:link w:val="2"/>
    <w:semiHidden/>
    <w:uiPriority w:val="99"/>
    <w:rPr>
      <w:rFonts w:ascii="Tahoma" w:hAnsi="Tahoma" w:eastAsia="Calibri" w:cs="Tahoma"/>
      <w:sz w:val="16"/>
      <w:szCs w:val="16"/>
      <w:lang/>
    </w:rPr>
  </w:style>
  <w:style w:type="character" w:customStyle="1" w:styleId="11">
    <w:name w:val="Header Char"/>
    <w:basedOn w:val="5"/>
    <w:link w:val="4"/>
    <w:qFormat/>
    <w:uiPriority w:val="99"/>
    <w:rPr>
      <w:rFonts w:ascii="Calibri" w:hAnsi="Calibri" w:eastAsia="Calibri" w:cs="Times New Roman"/>
      <w:sz w:val="22"/>
      <w:lang/>
    </w:rPr>
  </w:style>
  <w:style w:type="character" w:customStyle="1" w:styleId="12">
    <w:name w:val="Footer Char"/>
    <w:basedOn w:val="5"/>
    <w:link w:val="3"/>
    <w:uiPriority w:val="99"/>
    <w:rPr>
      <w:rFonts w:ascii="Calibri" w:hAnsi="Calibri" w:eastAsia="Calibri" w:cs="Times New Roman"/>
      <w:sz w:val="22"/>
      <w:lang/>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image" Target="media/image1.png"/><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textRotate="1"/>
    <customShpInfo spid="_x0000_s1030" textRotate="1"/>
    <customShpInfo spid="_x0000_s1031" textRotate="1"/>
    <customShpInfo spid="_x0000_s103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2155</Words>
  <Characters>12290</Characters>
  <Lines>102</Lines>
  <Paragraphs>28</Paragraphs>
  <TotalTime>0</TotalTime>
  <ScaleCrop>false</ScaleCrop>
  <LinksUpToDate>false</LinksUpToDate>
  <CharactersWithSpaces>0</CharactersWithSpaces>
  <Application>Kingsoft Office_9.1.0.4550_{F1E327BC-269C-435d-A152-05C5408002CA}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2024-04-25T18:43:00Z</dcterms:created>
  <dc:creator>korisnik</dc:creator>
  <cp:lastModifiedBy>vlpetrovic</cp:lastModifiedBy>
  <cp:lastPrinted>2023-11-17T07:07:00Z</cp:lastPrinted>
  <dcterms:modified xsi:type="dcterms:W3CDTF">2024-11-05T06:38:56Z</dcterms:modified>
  <dc:title>_x0001_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