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D30" w:rsidRDefault="003F68D2">
      <w:r>
        <w:t>ОБАВЕШТЕЊЕ ЗА ГЛАСАЊЕ ВАН БИРАЧКОГ МЕСТА</w:t>
      </w:r>
    </w:p>
    <w:p w:rsidR="00770D30" w:rsidRDefault="00770D30"/>
    <w:p w:rsidR="00770D30" w:rsidRDefault="003F68D2">
      <w:r>
        <w:t xml:space="preserve">Обавештавају се бирачи који нису у могућности да дана </w:t>
      </w:r>
      <w:r>
        <w:rPr>
          <w:lang w:val="sr-Cyrl-RS"/>
        </w:rPr>
        <w:t>08</w:t>
      </w:r>
      <w:r>
        <w:t xml:space="preserve">. </w:t>
      </w:r>
      <w:r>
        <w:rPr>
          <w:lang w:val="sr-Cyrl-RS"/>
        </w:rPr>
        <w:t>новембра</w:t>
      </w:r>
      <w:r>
        <w:t xml:space="preserve"> 2026. године гласају на свом бирачком месту услед тешке болести, старости или инвалидитета, да могу </w:t>
      </w:r>
      <w:r>
        <w:rPr>
          <w:lang w:val="sr-Cyrl-RS"/>
        </w:rPr>
        <w:t>да</w:t>
      </w:r>
      <w:r>
        <w:rPr>
          <w:lang w:val="sr-Cyrl-RS"/>
        </w:rPr>
        <w:t xml:space="preserve"> се </w:t>
      </w:r>
      <w:r>
        <w:t>пријав</w:t>
      </w:r>
      <w:r>
        <w:rPr>
          <w:lang w:val="sr-Cyrl-RS"/>
        </w:rPr>
        <w:t>е</w:t>
      </w:r>
      <w:r>
        <w:t xml:space="preserve"> за гласање ван бирачког места </w:t>
      </w:r>
      <w:r>
        <w:rPr>
          <w:lang w:val="sr-Cyrl-RS"/>
        </w:rPr>
        <w:t>Радном</w:t>
      </w:r>
      <w:r>
        <w:rPr>
          <w:lang w:val="sr-Cyrl-RS"/>
        </w:rPr>
        <w:t xml:space="preserve"> телу</w:t>
      </w:r>
      <w:r>
        <w:t xml:space="preserve"> </w:t>
      </w:r>
      <w:r>
        <w:rPr>
          <w:lang w:val="sr-Cyrl-RS"/>
        </w:rPr>
        <w:t>Републичке</w:t>
      </w:r>
      <w:r>
        <w:rPr>
          <w:lang w:val="sr-Cyrl-RS"/>
        </w:rPr>
        <w:t xml:space="preserve"> изборне комисије</w:t>
      </w:r>
      <w:r>
        <w:t>.</w:t>
      </w:r>
    </w:p>
    <w:p w:rsidR="00770D30" w:rsidRDefault="003F68D2">
      <w:r>
        <w:t xml:space="preserve">Пријава за гласање ван бирачког места подноси се у периоду од </w:t>
      </w:r>
      <w:r>
        <w:rPr>
          <w:lang w:val="sr-Cyrl-RS"/>
        </w:rPr>
        <w:t>05</w:t>
      </w:r>
      <w:r>
        <w:t xml:space="preserve">. </w:t>
      </w:r>
      <w:r>
        <w:rPr>
          <w:lang w:val="sr-Cyrl-RS"/>
        </w:rPr>
        <w:t>новембра</w:t>
      </w:r>
      <w:r>
        <w:t xml:space="preserve"> до </w:t>
      </w:r>
      <w:r>
        <w:rPr>
          <w:lang w:val="sr-Cyrl-RS"/>
        </w:rPr>
        <w:t>07</w:t>
      </w:r>
      <w:r>
        <w:t xml:space="preserve">. </w:t>
      </w:r>
      <w:r>
        <w:rPr>
          <w:lang w:val="sr-Cyrl-RS"/>
        </w:rPr>
        <w:t>новембра</w:t>
      </w:r>
      <w:r>
        <w:t xml:space="preserve"> 2026. године, од 08,00 до 20,00 часова</w:t>
      </w:r>
      <w:r>
        <w:rPr>
          <w:lang w:val="sr-Cyrl-RS"/>
        </w:rPr>
        <w:t xml:space="preserve"> </w:t>
      </w:r>
      <w:r>
        <w:rPr>
          <w:lang w:val="sr-Cyrl-RS"/>
        </w:rPr>
        <w:t>Радном</w:t>
      </w:r>
      <w:r>
        <w:rPr>
          <w:lang w:val="sr-Cyrl-RS"/>
        </w:rPr>
        <w:t xml:space="preserve"> телу</w:t>
      </w:r>
      <w:r>
        <w:t>, као и на дан гласања</w:t>
      </w:r>
      <w:r>
        <w:rPr>
          <w:lang w:val="sr-Cyrl-RS"/>
        </w:rPr>
        <w:t xml:space="preserve"> 08. новембра </w:t>
      </w:r>
      <w:r>
        <w:t>2026. године</w:t>
      </w:r>
      <w:r>
        <w:rPr>
          <w:lang w:val="sr-Cyrl-RS"/>
        </w:rPr>
        <w:t>,</w:t>
      </w:r>
      <w:r>
        <w:t xml:space="preserve"> када се пријава може изв</w:t>
      </w:r>
      <w:r>
        <w:t xml:space="preserve">ршити најкасније до 11,00 часова </w:t>
      </w:r>
      <w:r>
        <w:rPr>
          <w:lang w:val="sr-Cyrl-RS"/>
        </w:rPr>
        <w:t>Радном</w:t>
      </w:r>
      <w:r>
        <w:rPr>
          <w:lang w:val="sr-Cyrl-RS"/>
        </w:rPr>
        <w:t xml:space="preserve"> телу </w:t>
      </w:r>
      <w:r>
        <w:t>или директно бирачком одбору.</w:t>
      </w:r>
    </w:p>
    <w:p w:rsidR="00770D30" w:rsidRDefault="003F68D2">
      <w:r>
        <w:t xml:space="preserve">Пријаве се подносе </w:t>
      </w:r>
      <w:r>
        <w:rPr>
          <w:lang w:val="sr-Cyrl-RS"/>
        </w:rPr>
        <w:t>Радном</w:t>
      </w:r>
      <w:r>
        <w:rPr>
          <w:lang w:val="sr-Cyrl-RS"/>
        </w:rPr>
        <w:t xml:space="preserve"> телу</w:t>
      </w:r>
      <w:r>
        <w:t xml:space="preserve"> </w:t>
      </w:r>
      <w:r>
        <w:rPr>
          <w:lang w:val="sr-Cyrl-RS"/>
        </w:rPr>
        <w:t>Републичке</w:t>
      </w:r>
      <w:r>
        <w:rPr>
          <w:lang w:val="sr-Cyrl-RS"/>
        </w:rPr>
        <w:t xml:space="preserve"> изборне комисије</w:t>
      </w:r>
      <w:r>
        <w:t xml:space="preserve"> на следеће бројеве телефона:</w:t>
      </w:r>
    </w:p>
    <w:p w:rsidR="00770D30" w:rsidRDefault="003F68D2">
      <w:r>
        <w:t>066/866 0145</w:t>
      </w:r>
    </w:p>
    <w:p w:rsidR="00770D30" w:rsidRDefault="003F68D2">
      <w:r>
        <w:t>066/866 0146</w:t>
      </w:r>
    </w:p>
    <w:p w:rsidR="00770D30" w:rsidRDefault="003F68D2">
      <w:r>
        <w:t>066/866 0147</w:t>
      </w:r>
    </w:p>
    <w:p w:rsidR="00770D30" w:rsidRDefault="003F68D2">
      <w:r>
        <w:t>Приликом пријављивања бирач треба да наведе следеће ли</w:t>
      </w:r>
      <w:r>
        <w:t>чне податке: име и презиме, ЈМБГ, адресу и пребивалиште</w:t>
      </w:r>
      <w:r>
        <w:t>,</w:t>
      </w:r>
      <w:r>
        <w:t xml:space="preserve"> контакт телефон, број бирачког места на ком бирач гласа</w:t>
      </w:r>
      <w:r>
        <w:t xml:space="preserve">, </w:t>
      </w:r>
      <w:r>
        <w:rPr>
          <w:lang w:val="sr-Cyrl-RS"/>
        </w:rPr>
        <w:t>н</w:t>
      </w:r>
      <w:r>
        <w:t>азив националне мањине у чији посебан бирачки списак је бирач уписан</w:t>
      </w:r>
      <w:r>
        <w:rPr>
          <w:lang w:val="sr-Cyrl-RS"/>
        </w:rPr>
        <w:t>,</w:t>
      </w:r>
      <w:r>
        <w:t xml:space="preserve"> као и разлоге због којих није у могућности да гласа на бирачком месту.</w:t>
      </w:r>
    </w:p>
    <w:p w:rsidR="00770D30" w:rsidRDefault="003F68D2">
      <w:r>
        <w:t>Напомињемо да се гласање ван бирачког места може обавити само на подручју које обухвата бирачко место на коме бирач гласа.</w:t>
      </w:r>
    </w:p>
    <w:p w:rsidR="00770D30" w:rsidRDefault="00770D30"/>
    <w:p w:rsidR="00770D30" w:rsidRDefault="003F68D2">
      <w:pPr>
        <w:spacing w:after="40" w:line="240" w:lineRule="auto"/>
        <w:ind w:leftChars="-100" w:left="-240"/>
        <w:rPr>
          <w:lang w:val="sr-Cyrl-RS"/>
        </w:rPr>
      </w:pPr>
      <w:r>
        <w:rPr>
          <w:lang w:val="sr-Cyrl-RS"/>
        </w:rPr>
        <w:t>Списак бирачких места за изборе за Савете националних мањина за град Зрењанин</w:t>
      </w:r>
    </w:p>
    <w:tbl>
      <w:tblPr>
        <w:tblW w:w="10272" w:type="dxa"/>
        <w:tblInd w:w="-105" w:type="dxa"/>
        <w:tblLook w:val="04A0" w:firstRow="1" w:lastRow="0" w:firstColumn="1" w:lastColumn="0" w:noHBand="0" w:noVBand="1"/>
      </w:tblPr>
      <w:tblGrid>
        <w:gridCol w:w="945"/>
        <w:gridCol w:w="4572"/>
        <w:gridCol w:w="4755"/>
      </w:tblGrid>
      <w:tr w:rsidR="00770D30">
        <w:trPr>
          <w:trHeight w:val="3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noWrap/>
            <w:vAlign w:val="center"/>
          </w:tcPr>
          <w:p w:rsidR="00770D30" w:rsidRDefault="003F68D2">
            <w:pPr>
              <w:spacing w:line="480" w:lineRule="auto"/>
              <w:jc w:val="both"/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lang w:eastAsia="zh-CN" w:bidi="ar"/>
              </w:rPr>
              <w:t>РБ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vAlign w:val="center"/>
          </w:tcPr>
          <w:p w:rsidR="00770D30" w:rsidRDefault="003F68D2">
            <w:pPr>
              <w:spacing w:line="480" w:lineRule="auto"/>
              <w:jc w:val="both"/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lang w:eastAsia="zh-CN" w:bidi="ar"/>
              </w:rPr>
              <w:t>Назив бирачког места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vAlign w:val="center"/>
          </w:tcPr>
          <w:p w:rsidR="00770D30" w:rsidRDefault="003F68D2">
            <w:pPr>
              <w:spacing w:line="480" w:lineRule="auto"/>
              <w:jc w:val="both"/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lang w:eastAsia="zh-CN" w:bidi="ar"/>
              </w:rPr>
              <w:t>Седиште бирачког места</w:t>
            </w:r>
          </w:p>
        </w:tc>
      </w:tr>
      <w:tr w:rsidR="00770D30">
        <w:trPr>
          <w:trHeight w:val="53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ОСНОВНА ШКОЛА "БРАТСТВО"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АРАДАЦ, МАРШАЛА ТИТА БР. 90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2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ОСНОВНА ШКОЛА "БРАТСТВО-ЈЕДИНСТВО"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БЕЛО БЛАТО, МАРШАЛА ТИТА БР. 28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3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МЕСНА ЗАЈЕДНИЦА "ЕЧКА" - ЛОВАЧКА САЛА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ЕЧКА, МАРШАЛА ТИТА БР. 28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4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ОСНОВНА ШКОЛА "ЂУРА ЈАКШИЋ"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ЈАНКОВ МОСТ, ЗЕМЉОРАДНИЧКА БР. 6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5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МЕСНА ЗАЈЕДНИЦА "ЛУКИНО СЕЛО"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ЛУКИНО СЕЛО, МАРШАЛА ТИТА БР. 50</w:t>
            </w:r>
          </w:p>
        </w:tc>
      </w:tr>
      <w:tr w:rsidR="00770D30">
        <w:trPr>
          <w:trHeight w:val="3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6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КУЋА СЕЛА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МИХАЈЛОВО, НОВИ РЕД ББ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7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ДОМ МЕСНА ЗАЈЕДНИЦЕ "СОЊА МАРИНКОВИЋ" - БИОСКОПСКА САЛА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БУЛ.ВЕЉКА ВЛАХОВИЋА БР. 14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lastRenderedPageBreak/>
              <w:t>8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ДОМ МЕСНЕ ЗАЈЕДНИЦЕ "ЗЕЛЕНО ПОЉЕ" - ХОЛ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 xml:space="preserve">ЗРЕЊАНИН,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БАРАЊСКА БР. 18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9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МЕСНА ЗАЈЕДНИЦА "ГРАДНУЛИЦА"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ЦАРА ДУШАНА БР. 80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10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МЕСНА ЗАЈЕДНИЦА "САВА КОВАЧЕВИЋ" - МАЛА САЛА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ДР МИХАЈЛА ПРЕДИЋА БР. 19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11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МЕСНА ЗАЈЕДНИЦА "ЖАРКО ЗРЕЊАНИН"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ЖАРКА ЗРЕЊАНИНА БР. 29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12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МЕСНА ЗАЈЕДНИЦА "ЦЕН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ТАР"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ТРГ ДР ЗОРАНА ЂИНЂИЋА БР. 3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13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МЕСНА ЗАЈЕДНИЦА "ДОСИТЕЈ ОБРАДОВИЋ"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ТРГ ДОСИТЕЈА ОБРАДОВИЋА ББ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14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ДОМ МЕСНЕ ЗАЈЕДНИЦЕ "ДОЉА ЦРНИ ШОР" - МАЛА САЛА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ТОМИЋЕВА БР. 47А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15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ОСНОВНА ШКОЛА "СЕРВО МИХАЉ 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 xml:space="preserve">ЗРЕЊАНИН, СЕРВО МИХАЉА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БР. 64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16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ОСНОВНА ШКОЛА "СЕРВО МИХАЉ 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МАЂАРСКЕ КОМУНЕ БР. 55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17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МЗ "ЕЛЕМИР"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ЕЛЕМИР, ЖАРКА ЗРЕЊАНИНА БР. 49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18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ОШ "БОШКО ВРЕБАЛОВ"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МЕЛЕНЦИ, СРПСКИХ ВЛАДАРА БР. 63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19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МЗ "БЕРБЕРСКО-БОЛНИЦА"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 w:bidi="ar"/>
              </w:rPr>
              <w:t>ЗРЕЊАНИН, ДР ВАСЕ САВИЋА БР. 4</w:t>
            </w:r>
          </w:p>
        </w:tc>
      </w:tr>
    </w:tbl>
    <w:p w:rsidR="00770D30" w:rsidRDefault="00770D30"/>
    <w:p w:rsidR="00770D30" w:rsidRDefault="003F68D2">
      <w:pPr>
        <w:pStyle w:val="Heading1"/>
        <w:rPr>
          <w:rFonts w:ascii="Calibri" w:hAnsi="Calibri" w:cs="Calibri"/>
          <w:b/>
          <w:bCs/>
          <w:color w:val="0D0D0D"/>
          <w:sz w:val="24"/>
          <w:szCs w:val="24"/>
        </w:rPr>
      </w:pPr>
      <w:r>
        <w:rPr>
          <w:rFonts w:ascii="Calibri" w:hAnsi="Calibri" w:cs="Calibri"/>
          <w:b/>
          <w:bCs/>
          <w:color w:val="0D0D0D"/>
          <w:sz w:val="24"/>
          <w:szCs w:val="24"/>
        </w:rPr>
        <w:t xml:space="preserve">TÁJÉKOZTATÁS A </w:t>
      </w:r>
      <w:r>
        <w:rPr>
          <w:rFonts w:ascii="Calibri" w:hAnsi="Calibri" w:cs="Calibri"/>
          <w:b/>
          <w:bCs/>
          <w:color w:val="0D0D0D"/>
          <w:sz w:val="24"/>
          <w:szCs w:val="24"/>
        </w:rPr>
        <w:t>SZAVAZÓHELYISÉGEN KÍVÜLI SZAVAZÁSRÓL</w:t>
      </w:r>
    </w:p>
    <w:p w:rsidR="00770D30" w:rsidRDefault="003F68D2">
      <w:pPr>
        <w:pStyle w:val="BodyText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Tájékoztatjuk azokat a választópolgárokat, akik 2026. november 8-án súlyos betegség, idős kor vagy fogyatékosság miatt nem tudnak megjelenni a számukra kijelölt szavazóhelyiségben, hogy lehetőségük van kérelmezni a szav</w:t>
      </w:r>
      <w:r>
        <w:rPr>
          <w:rFonts w:ascii="Calibri" w:hAnsi="Calibri" w:cs="Calibri"/>
          <w:color w:val="0D0D0D"/>
        </w:rPr>
        <w:t>azóhelyiségen kívüli szavazást a Köztársasági Választási Bizottság munkacsoportjánál.</w:t>
      </w:r>
    </w:p>
    <w:p w:rsidR="00770D30" w:rsidRDefault="003F68D2">
      <w:pPr>
        <w:pStyle w:val="BodyText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A szavazóhelyiségen kívüli szavazásra vonatkozó kérelmet 2026. november 5. és november 7. között, 08:00 és 20:00 óra között lehet benyújtani a munkacsoportnál, valamint a</w:t>
      </w:r>
      <w:r>
        <w:rPr>
          <w:rFonts w:ascii="Calibri" w:hAnsi="Calibri" w:cs="Calibri"/>
          <w:color w:val="0D0D0D"/>
        </w:rPr>
        <w:t xml:space="preserve"> szavazás napján, 2026. november 8-án, legkésőbb 11:00 óráig a munkacsoportnál vagy közvetlenül a szavazatszámláló bizottságnál.</w:t>
      </w:r>
    </w:p>
    <w:p w:rsidR="00770D30" w:rsidRDefault="003F68D2">
      <w:pPr>
        <w:pStyle w:val="BodyText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A kérelmeket a Köztársasági Választási Bizottság munkacsoportjánál az alábbi telefonszámokon lehet benyújtani:</w:t>
      </w:r>
    </w:p>
    <w:p w:rsidR="00770D30" w:rsidRDefault="003F68D2">
      <w:pPr>
        <w:pStyle w:val="BodyText"/>
        <w:rPr>
          <w:rFonts w:ascii="Calibri" w:hAnsi="Calibri" w:cs="Calibri"/>
        </w:rPr>
      </w:pPr>
      <w:r>
        <w:rPr>
          <w:rStyle w:val="Strong"/>
          <w:rFonts w:ascii="Calibri" w:hAnsi="Calibri" w:cs="Calibri"/>
          <w:b w:val="0"/>
          <w:color w:val="0D0D0D"/>
        </w:rPr>
        <w:t>066/866 0145</w:t>
      </w:r>
      <w:r>
        <w:rPr>
          <w:rFonts w:ascii="Calibri" w:hAnsi="Calibri" w:cs="Calibri"/>
          <w:color w:val="0D0D0D"/>
        </w:rPr>
        <w:br/>
      </w:r>
      <w:r>
        <w:rPr>
          <w:rStyle w:val="Strong"/>
          <w:rFonts w:ascii="Calibri" w:hAnsi="Calibri" w:cs="Calibri"/>
          <w:b w:val="0"/>
          <w:color w:val="0D0D0D"/>
        </w:rPr>
        <w:t>066/866 0146</w:t>
      </w:r>
      <w:r>
        <w:rPr>
          <w:rFonts w:ascii="Calibri" w:hAnsi="Calibri" w:cs="Calibri"/>
          <w:color w:val="0D0D0D"/>
        </w:rPr>
        <w:br/>
      </w:r>
      <w:r>
        <w:rPr>
          <w:rStyle w:val="Strong"/>
          <w:rFonts w:ascii="Calibri" w:hAnsi="Calibri" w:cs="Calibri"/>
          <w:b w:val="0"/>
          <w:color w:val="0D0D0D"/>
        </w:rPr>
        <w:t>066/866 0147</w:t>
      </w:r>
    </w:p>
    <w:p w:rsidR="00770D30" w:rsidRDefault="003F68D2">
      <w:pPr>
        <w:pStyle w:val="BodyText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A bejelentkezés során a választópolgárnak az alábbi személyes adatokat kell megadnia:</w:t>
      </w:r>
    </w:p>
    <w:p w:rsidR="00770D30" w:rsidRDefault="003F68D2">
      <w:pPr>
        <w:pStyle w:val="BodyText"/>
        <w:tabs>
          <w:tab w:val="left" w:pos="709"/>
        </w:tabs>
        <w:spacing w:after="0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családi és utónevét;</w:t>
      </w:r>
    </w:p>
    <w:p w:rsidR="00770D30" w:rsidRDefault="003F68D2">
      <w:pPr>
        <w:pStyle w:val="BodyText"/>
        <w:tabs>
          <w:tab w:val="left" w:pos="709"/>
        </w:tabs>
        <w:spacing w:after="0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lastRenderedPageBreak/>
        <w:t>személyi azonosító számát (JMBG);</w:t>
      </w:r>
    </w:p>
    <w:p w:rsidR="00770D30" w:rsidRDefault="003F68D2">
      <w:pPr>
        <w:pStyle w:val="BodyText"/>
        <w:tabs>
          <w:tab w:val="left" w:pos="709"/>
        </w:tabs>
        <w:spacing w:after="0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lakcímét és állandó lakóhelyét;</w:t>
      </w:r>
    </w:p>
    <w:p w:rsidR="00770D30" w:rsidRDefault="003F68D2">
      <w:pPr>
        <w:pStyle w:val="BodyText"/>
        <w:tabs>
          <w:tab w:val="left" w:pos="709"/>
        </w:tabs>
        <w:spacing w:after="0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kapcsolattartási telefonszámát;</w:t>
      </w:r>
    </w:p>
    <w:p w:rsidR="00770D30" w:rsidRDefault="003F68D2">
      <w:pPr>
        <w:pStyle w:val="BodyText"/>
        <w:tabs>
          <w:tab w:val="left" w:pos="709"/>
        </w:tabs>
        <w:spacing w:after="0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 xml:space="preserve">annak a </w:t>
      </w:r>
      <w:r>
        <w:rPr>
          <w:rFonts w:ascii="Calibri" w:hAnsi="Calibri" w:cs="Calibri"/>
          <w:color w:val="0D0D0D"/>
        </w:rPr>
        <w:t>szavazóhelyiségnek a számát, ahol szavazásra jogosult;</w:t>
      </w:r>
    </w:p>
    <w:p w:rsidR="00770D30" w:rsidRDefault="003F68D2">
      <w:pPr>
        <w:pStyle w:val="BodyText"/>
        <w:tabs>
          <w:tab w:val="left" w:pos="709"/>
        </w:tabs>
        <w:spacing w:after="0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annak a nemzeti kisebbségnek a megnevezését, amelynek külön választói névjegyzékében szerepel;</w:t>
      </w:r>
    </w:p>
    <w:p w:rsidR="00770D30" w:rsidRDefault="003F68D2">
      <w:pPr>
        <w:pStyle w:val="BodyText"/>
        <w:tabs>
          <w:tab w:val="left" w:pos="709"/>
        </w:tabs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valamint azokat az okokat, amelyek miatt nem tud megjelenni a szavazóhelyiségben.</w:t>
      </w:r>
    </w:p>
    <w:p w:rsidR="00770D30" w:rsidRDefault="003F68D2">
      <w:pPr>
        <w:pStyle w:val="BodyText"/>
        <w:rPr>
          <w:rFonts w:ascii="Calibri" w:hAnsi="Calibri" w:cs="Calibri"/>
        </w:rPr>
      </w:pPr>
      <w:r>
        <w:rPr>
          <w:rFonts w:ascii="Calibri" w:hAnsi="Calibri" w:cs="Calibri"/>
          <w:color w:val="0D0D0D"/>
        </w:rPr>
        <w:t>Felhívjuk a figyelmet ar</w:t>
      </w:r>
      <w:r>
        <w:rPr>
          <w:rFonts w:ascii="Calibri" w:hAnsi="Calibri" w:cs="Calibri"/>
          <w:color w:val="0D0D0D"/>
        </w:rPr>
        <w:t>ra, hogy a szavazóhelyiségen kívüli szavazás kizárólag annak a szavazóhelyiségnek a területén belül történhet, amelyhez a választópolgár tartozik.</w:t>
      </w:r>
    </w:p>
    <w:p w:rsidR="00770D30" w:rsidRDefault="003F68D2">
      <w:pPr>
        <w:pStyle w:val="Heading1"/>
        <w:spacing w:before="0" w:after="40"/>
        <w:rPr>
          <w:rFonts w:ascii="Calibri" w:hAnsi="Calibri" w:cs="Calibri"/>
          <w:color w:val="0D0D0D"/>
          <w:sz w:val="24"/>
          <w:szCs w:val="24"/>
          <w:u w:val="single"/>
        </w:rPr>
      </w:pPr>
      <w:r>
        <w:rPr>
          <w:rFonts w:ascii="Calibri" w:hAnsi="Calibri" w:cs="Calibri"/>
          <w:color w:val="0D0D0D"/>
          <w:sz w:val="24"/>
          <w:szCs w:val="24"/>
          <w:u w:val="single"/>
        </w:rPr>
        <w:t>A NEMZETI TANÁCSOK VÁLASZTÁSÁRA KIJELÖLT SZAVAZÓHELYISÉGEK JEGYZÉKE ZRENYANIN VÁROS TERÜLETÉN</w:t>
      </w:r>
    </w:p>
    <w:p w:rsidR="00770D30" w:rsidRDefault="00770D30">
      <w:pPr>
        <w:pStyle w:val="BodyText"/>
        <w:spacing w:after="40"/>
        <w:rPr>
          <w:rFonts w:ascii="Calibri" w:hAnsi="Calibri" w:cs="Calibri"/>
          <w:u w:val="single"/>
        </w:rPr>
      </w:pPr>
    </w:p>
    <w:tbl>
      <w:tblPr>
        <w:tblW w:w="10061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61"/>
        <w:gridCol w:w="3977"/>
        <w:gridCol w:w="5023"/>
      </w:tblGrid>
      <w:tr w:rsidR="00770D30">
        <w:tc>
          <w:tcPr>
            <w:tcW w:w="1061" w:type="dxa"/>
            <w:shd w:val="clear" w:color="auto" w:fill="B8CCE4"/>
            <w:vAlign w:val="center"/>
          </w:tcPr>
          <w:p w:rsidR="00770D30" w:rsidRDefault="003F68D2">
            <w:pPr>
              <w:pStyle w:val="TableContents"/>
              <w:spacing w:after="163" w:line="36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D0D0D"/>
              </w:rPr>
              <w:t>Sorszám</w:t>
            </w:r>
          </w:p>
        </w:tc>
        <w:tc>
          <w:tcPr>
            <w:tcW w:w="3977" w:type="dxa"/>
            <w:shd w:val="clear" w:color="auto" w:fill="B8CCE4"/>
            <w:vAlign w:val="center"/>
          </w:tcPr>
          <w:p w:rsidR="00770D30" w:rsidRDefault="003F68D2">
            <w:pPr>
              <w:pStyle w:val="TableContents"/>
              <w:spacing w:after="163" w:line="36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D0D0D"/>
              </w:rPr>
              <w:t>A szav</w:t>
            </w:r>
            <w:r>
              <w:rPr>
                <w:rFonts w:ascii="Calibri" w:hAnsi="Calibri" w:cs="Calibri"/>
                <w:b/>
                <w:color w:val="0D0D0D"/>
              </w:rPr>
              <w:t>azóhelyiség megnevezése</w:t>
            </w:r>
          </w:p>
        </w:tc>
        <w:tc>
          <w:tcPr>
            <w:tcW w:w="5023" w:type="dxa"/>
            <w:shd w:val="clear" w:color="auto" w:fill="B8CCE4"/>
            <w:vAlign w:val="center"/>
          </w:tcPr>
          <w:p w:rsidR="00770D30" w:rsidRDefault="003F68D2">
            <w:pPr>
              <w:pStyle w:val="TableContents"/>
              <w:spacing w:after="163" w:line="36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D0D0D"/>
              </w:rPr>
              <w:t>A szavazóhelyiség címe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„Bratstvo” Általános Iskola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Aradac, Maršal Tito utca 90.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„Bratstvo-Jedinstvo” Általános Iskola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Belo Blato, Maršal Tito utca 28.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„Ečka” Helyi Közösség – Vadászterem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Ečka, Maršal Tito utca 28.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„Đura Jakšić” Általános Iskola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Jankov Most, Zemljoradnička utca 6.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„Lukino Selo” Helyi Közösség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Lukino Selo, Maršal Tito utca 50.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Faluháza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Mihajlovo, Novi Red, szám nélkül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„Sonja Marinković” Helyi Közösség Háza – Moziterem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Zrenjanin, Veljko </w:t>
            </w:r>
            <w:r>
              <w:rPr>
                <w:rFonts w:ascii="Calibri" w:hAnsi="Calibri" w:cs="Calibri"/>
              </w:rPr>
              <w:t>Vlahović sugárút 14.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„Zeleno Polje” Helyi Közösség Háza – Előcsarnok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Baranjska utca 18.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„Gradnulica” Helyi Közösség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Cara Dušana utca 80.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„Sava Kovačević” Helyi Közösség – Kisterem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Dr. Mihajlo Predić utca 19.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„Žarko Zrenjanin” Helyi Közösség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Žarko Zrenjanin utca 29.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„Centar” Helyi Közösség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Dr. Zoran Đinđić tér 3.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„Dositej Obradović” Helyi Közösség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Dositej Obradović tér, szám nélkül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„Donji Crni Šor” Helyi </w:t>
            </w:r>
            <w:r>
              <w:rPr>
                <w:rFonts w:ascii="Calibri" w:hAnsi="Calibri" w:cs="Calibri"/>
              </w:rPr>
              <w:t>Közösség Háza – Kisterem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Tomić utca 47/A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„Servo Mihalj” Általános Iskola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Servo Mihalj utca 64.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„Servo Mihalj” Általános Iskola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Mađarska Komuna utca 55.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„Elemir” Helyi Közösség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Elemir, Žarko Zrenjanin utca 49.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„Boško Vrebalov” Általános Iskola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Melenci, Srpskih Vladara utca 63.</w:t>
            </w:r>
          </w:p>
        </w:tc>
      </w:tr>
      <w:tr w:rsidR="00770D30">
        <w:tc>
          <w:tcPr>
            <w:tcW w:w="1061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3977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„Berbersko-Bolnica” Helyi Közösség</w:t>
            </w:r>
          </w:p>
        </w:tc>
        <w:tc>
          <w:tcPr>
            <w:tcW w:w="5023" w:type="dxa"/>
            <w:tcMar>
              <w:top w:w="0" w:type="dxa"/>
            </w:tcMar>
            <w:vAlign w:val="bottom"/>
          </w:tcPr>
          <w:p w:rsidR="00770D30" w:rsidRDefault="003F68D2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Zrenjanin, Dr. Vasa Savić utca 4.</w:t>
            </w:r>
          </w:p>
        </w:tc>
      </w:tr>
    </w:tbl>
    <w:p w:rsidR="00770D30" w:rsidRDefault="003F68D2">
      <w:pPr>
        <w:pStyle w:val="BodyText"/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 NOTIFICARE PRIVIND VOTAREA ÎN AFARA SECȚILOR DE VOTARE</w:t>
      </w:r>
    </w:p>
    <w:p w:rsidR="00770D30" w:rsidRDefault="00770D30">
      <w:pPr>
        <w:rPr>
          <w:rFonts w:ascii="Calibri" w:hAnsi="Calibri" w:cs="Calibri"/>
        </w:rPr>
      </w:pP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Alegătorii care nu pot vota la secția lor de </w:t>
      </w:r>
      <w:r>
        <w:rPr>
          <w:rFonts w:ascii="Calibri" w:hAnsi="Calibri" w:cs="Calibri"/>
        </w:rPr>
        <w:t>votare pe 8 noiembrie 2026 din cauza unei boli grave, a vârstei înaintate sau a unui handicap sunt informați că pot solicita votul în afara secției de votare, la Organul de lucru al Comisiei Electorale a Republicii.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Cererile pentru votul în afara secției d</w:t>
      </w:r>
      <w:r>
        <w:rPr>
          <w:rFonts w:ascii="Calibri" w:hAnsi="Calibri" w:cs="Calibri"/>
        </w:rPr>
        <w:t xml:space="preserve">e votare se depun în perioada 5 noiembrie - 7 noiembrie 2026, între orele 8:00 și 20:00, la organul de lucru, precum și în ziua votării, 8 noiembrie 2026, când cererile pot fi depuse cel târziu la ora 11:00 la Organul de lucru sau direct la biroul secției </w:t>
      </w:r>
      <w:r>
        <w:rPr>
          <w:rFonts w:ascii="Calibri" w:hAnsi="Calibri" w:cs="Calibri"/>
        </w:rPr>
        <w:t>de votare.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Cererile se depun la Organul de lucru al Comisiei Electorale a Republicii la următoarele numere de telefon: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066/866 0145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066/866 0146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066/866 0147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La înregistrare, alegătorul trebuie să furnizeze următoarele informații personale: nume și prenume</w:t>
      </w:r>
      <w:r>
        <w:rPr>
          <w:rFonts w:ascii="Calibri" w:hAnsi="Calibri" w:cs="Calibri"/>
        </w:rPr>
        <w:t>, număr de identificare numerică personală, adresă și reședință, număr de telefon de contact, numărul secției de votare la care votează alegătorul, numele minorității naționale în a cărei listă electorală specială este înregistrat, precum și motivele pentr</w:t>
      </w:r>
      <w:r>
        <w:rPr>
          <w:rFonts w:ascii="Calibri" w:hAnsi="Calibri" w:cs="Calibri"/>
        </w:rPr>
        <w:t>u care nu poate vota la secția de votare.</w:t>
      </w: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Vă rugăm să rețineți că votul în afara secției de votare se poate face doar în zona care cuprinde secția de votare în care votează alegătorul.</w:t>
      </w:r>
    </w:p>
    <w:p w:rsidR="00770D30" w:rsidRDefault="00770D30">
      <w:pPr>
        <w:rPr>
          <w:rFonts w:ascii="Calibri" w:hAnsi="Calibri" w:cs="Calibri"/>
        </w:rPr>
      </w:pPr>
    </w:p>
    <w:p w:rsidR="00770D30" w:rsidRDefault="003F68D2">
      <w:pPr>
        <w:spacing w:after="40" w:line="240" w:lineRule="auto"/>
        <w:ind w:leftChars="-100" w:left="-240"/>
        <w:rPr>
          <w:rFonts w:ascii="Calibri" w:hAnsi="Calibri" w:cs="Calibri"/>
        </w:rPr>
      </w:pPr>
      <w:r>
        <w:rPr>
          <w:rFonts w:ascii="Calibri" w:hAnsi="Calibri" w:cs="Calibri"/>
        </w:rPr>
        <w:t>Lista secțiilor de votare pentru alegerile pentru Consiliile Minorităț</w:t>
      </w:r>
      <w:r>
        <w:rPr>
          <w:rFonts w:ascii="Calibri" w:hAnsi="Calibri" w:cs="Calibri"/>
        </w:rPr>
        <w:t>ilor Naționale din orașul Zrenjanin</w:t>
      </w:r>
    </w:p>
    <w:tbl>
      <w:tblPr>
        <w:tblW w:w="10272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945"/>
        <w:gridCol w:w="4572"/>
        <w:gridCol w:w="4755"/>
      </w:tblGrid>
      <w:tr w:rsidR="00770D30">
        <w:trPr>
          <w:trHeight w:val="3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Nr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lang w:eastAsia="zh-CN"/>
              </w:rPr>
              <w:t>Numele secției de votare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lang w:eastAsia="zh-CN"/>
              </w:rPr>
              <w:t>Locația secției de votare</w:t>
            </w:r>
          </w:p>
        </w:tc>
      </w:tr>
      <w:tr w:rsidR="00770D30">
        <w:trPr>
          <w:trHeight w:val="53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Ș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COALA PRIMARĂ „BRATSTVO”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ARADAC, MARŠALA TITA NR. 90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2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Ș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COALA PRIMARĂ „BRATSTVO-JEDINSTVO”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BELO BLATO, MARŠALA TITA NR 28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3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COMUNITATEA LOCALĂ "EČKA" - SALA DE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VÂNĂTOARE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EČKA, </w:t>
            </w:r>
            <w:r>
              <w:rPr>
                <w:rFonts w:ascii="Calibri" w:hAnsi="Calibri" w:cs="Calibri"/>
              </w:rPr>
              <w:t>MARŠALA TITA NR 28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4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SCOALA ELEMENTARĂ „ĐURA JAKŠIĆ”.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JANKOV MOST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val="sr-Latn-RS" w:eastAsia="zh-CN"/>
              </w:rPr>
              <w:t>ZEMLJORADNIČKA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6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5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COMUNITATEA LOCALĂ „LUKINO SELO”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LUKINO SELO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hAnsi="Calibri" w:cs="Calibri"/>
              </w:rPr>
              <w:t>MARŠALA TITA 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50</w:t>
            </w:r>
          </w:p>
        </w:tc>
      </w:tr>
      <w:tr w:rsidR="00770D30">
        <w:trPr>
          <w:trHeight w:val="3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6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CASĂ DE SAT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MIHAJLOVO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val="sr-Latn-RS" w:eastAsia="zh-CN"/>
              </w:rPr>
              <w:t>NOVI RED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,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FAR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Ă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NUMAR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7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CENTRUL COMUNITAR LOCAL „SONJA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MARINKOVIĆ” - SALĂ DE CINEMA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BUL. VELJKO VLAHOVIĆ NR 14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8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CASA COMUNITEI LOCALE "ZELENO POLJE" - SALA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BARANJSKA 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18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9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COMUNITATEA LOCALĂ „GRADNULICA”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CARA DUŠANA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80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10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COMUNITATEA LOCALĂ „SAVA KOVAČEVIĆ” - SALA MI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CĂ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DR MIHAJLA PREDIĆA 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19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11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COMUNITATEA LOCALĂ „ŽARKO ZRENJANIN”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ŽARKA ZRENJANINA 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29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12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COMUNITATEA LOCALĂ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„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CENTRU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TRG DR ZORANA ĐINĐIĆA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3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13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COMUNITATEA LOCALĂ „DOSITEJ OBRADOVIĆ”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TRG DOSITEJA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OBRADOVIĆA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FAR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Ă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NUMAR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14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CĂMINUL COMUNITĂȚI LOCALE "DOLJA CRNI ȘOR" - SALĂ MICĂ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TOMIĆEVA 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47А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15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Ș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COALA GENERALĂ „SERVO MIHALJ”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SERVO MIHALJA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64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16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Ș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COALA GENERALĂ „SERVO MIHALJ”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MAĐARSKE KOMUNE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55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17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COMUNITATEA LOCALĂ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„ELEMIR”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ELEMIR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ŽARKA ZRENJANINA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49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18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Ș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coala elementară „BOŠKO VREBALOV”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MELENCI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SRPSKIH VLADARA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63</w:t>
            </w:r>
          </w:p>
        </w:tc>
      </w:tr>
      <w:tr w:rsidR="00770D30">
        <w:trPr>
          <w:trHeight w:val="500"/>
        </w:trPr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19</w:t>
            </w: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C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.L.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"BERBERSKO-BOLNICA"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70D30" w:rsidRDefault="003F68D2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ZRENJANIN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 xml:space="preserve">, 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DR VASE SAVIĆA NR</w:t>
            </w:r>
            <w:r>
              <w:rPr>
                <w:rFonts w:ascii="Calibri" w:eastAsia="SimSun" w:hAnsi="Calibri" w:cs="Calibri"/>
                <w:color w:val="000000"/>
                <w:kern w:val="0"/>
                <w:lang w:eastAsia="zh-CN"/>
              </w:rPr>
              <w:t>. 4</w:t>
            </w:r>
          </w:p>
        </w:tc>
      </w:tr>
    </w:tbl>
    <w:p w:rsidR="00770D30" w:rsidRDefault="00770D30">
      <w:pPr>
        <w:rPr>
          <w:rFonts w:ascii="Calibri" w:hAnsi="Calibri" w:cs="Calibri"/>
        </w:rPr>
      </w:pPr>
    </w:p>
    <w:p w:rsidR="00770D30" w:rsidRDefault="00770D30">
      <w:pPr>
        <w:pStyle w:val="BodyText"/>
        <w:rPr>
          <w:rFonts w:ascii="Calibri" w:hAnsi="Calibri" w:cs="Calibri"/>
        </w:rPr>
      </w:pPr>
    </w:p>
    <w:p w:rsidR="00770D30" w:rsidRDefault="00770D30">
      <w:pPr>
        <w:pStyle w:val="BodyText"/>
        <w:rPr>
          <w:rFonts w:ascii="Calibri" w:hAnsi="Calibri" w:cs="Calibri"/>
        </w:rPr>
      </w:pPr>
    </w:p>
    <w:p w:rsidR="00770D30" w:rsidRDefault="003F68D2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OZNÁMENIE O HLASOVANÍ MIMO VOLEBNEJ MIESTNOSTI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 xml:space="preserve">Oznamujeme voličom, ktorí z dôvodu ťažkej choroby, vysokého veku alebo zdravotného postihnutia nemôžu dňa </w:t>
      </w:r>
      <w:r>
        <w:rPr>
          <w:b/>
          <w:bCs/>
          <w:lang w:val="sr-Latn-RS"/>
        </w:rPr>
        <w:t>8. novembra 2026</w:t>
      </w:r>
      <w:r>
        <w:rPr>
          <w:lang w:val="sr-Latn-RS"/>
        </w:rPr>
        <w:t xml:space="preserve"> hlasovať na svojom volebnom mieste, že sa môžu prihlásiť na hlasovanie mimo volebného miesta prostredníctvom pracovného orgánu Republ</w:t>
      </w:r>
      <w:r>
        <w:rPr>
          <w:lang w:val="sr-Latn-RS"/>
        </w:rPr>
        <w:t>ikovej volebnej komisie.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 xml:space="preserve">Prihlášku na hlasovanie mimo volebného miesta je možné podať v období od </w:t>
      </w:r>
      <w:r>
        <w:rPr>
          <w:b/>
          <w:bCs/>
          <w:lang w:val="sr-Latn-RS"/>
        </w:rPr>
        <w:t>5. novembra do 7. novembra 2026</w:t>
      </w:r>
      <w:r>
        <w:rPr>
          <w:lang w:val="sr-Latn-RS"/>
        </w:rPr>
        <w:t xml:space="preserve">, v čase od 8.00 do 20.00 hod., pracovného orgánu. Prihlásiť sa možno aj v deň volieb, </w:t>
      </w:r>
      <w:r>
        <w:rPr>
          <w:b/>
          <w:bCs/>
          <w:lang w:val="sr-Latn-RS"/>
        </w:rPr>
        <w:t>8. novembra 2026</w:t>
      </w:r>
      <w:r>
        <w:rPr>
          <w:lang w:val="sr-Latn-RS"/>
        </w:rPr>
        <w:t>, najneskôr do 11.00 hod</w:t>
      </w:r>
      <w:r>
        <w:rPr>
          <w:lang w:val="sr-Latn-RS"/>
        </w:rPr>
        <w:t>., a to prostredníctvom pracovného orgánu alebo priamo volebnej komisii.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>Prihlášky sa podávajú pracovnému orgánu Republikovej volebnej komisie na nasledujúcich telefónnych číslach: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>066/866 0145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>066/866 0146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>066/866 0147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>Pri prihlasovaní musí volič uviesť t</w:t>
      </w:r>
      <w:r>
        <w:rPr>
          <w:lang w:val="sr-Latn-RS"/>
        </w:rPr>
        <w:t xml:space="preserve">ieto osobné údaje: meno a priezvisko, jedinečné rodné číslo (JMBG), adresu a miesto trvalého pobytu, kontaktné telefónne číslo, číslo volebného miesta, </w:t>
      </w:r>
      <w:bookmarkStart w:id="0" w:name="_GoBack"/>
      <w:bookmarkEnd w:id="0"/>
      <w:r>
        <w:rPr>
          <w:lang w:val="sr-Latn-RS"/>
        </w:rPr>
        <w:t>na ktorom volí, názov národnostnej menšiny, do osobitného zoznamu ktorej je volič zapísaný, ako aj dôvod</w:t>
      </w:r>
      <w:r>
        <w:rPr>
          <w:lang w:val="sr-Latn-RS"/>
        </w:rPr>
        <w:t>y, pre ktoré nemôže hlasovať na volebnom mieste.</w:t>
      </w:r>
    </w:p>
    <w:p w:rsidR="00770D30" w:rsidRDefault="003F68D2">
      <w:pPr>
        <w:jc w:val="both"/>
        <w:rPr>
          <w:lang w:val="sr-Latn-RS"/>
        </w:rPr>
      </w:pPr>
      <w:r>
        <w:rPr>
          <w:lang w:val="sr-Latn-RS"/>
        </w:rPr>
        <w:t>Upozorňujeme, že hlasovanie mimo volebného miesta sa môže uskutočniť iba na území, ktoré patrí do obvodu volebného miesta, na ktorom volič hlasuje.</w:t>
      </w:r>
    </w:p>
    <w:p w:rsidR="00770D30" w:rsidRDefault="003F68D2">
      <w:pPr>
        <w:rPr>
          <w:b/>
          <w:bCs/>
          <w:lang w:val="sr-Latn-RS"/>
        </w:rPr>
      </w:pPr>
      <w:r>
        <w:rPr>
          <w:b/>
          <w:bCs/>
          <w:lang w:val="sr-Latn-RS"/>
        </w:rPr>
        <w:t xml:space="preserve">Zoznam volebných miest pre voľby do rád národnostných </w:t>
      </w:r>
      <w:r>
        <w:rPr>
          <w:b/>
          <w:bCs/>
          <w:lang w:val="sr-Latn-RS"/>
        </w:rPr>
        <w:t>menšín na území mesta Zreňanin</w:t>
      </w:r>
    </w:p>
    <w:tbl>
      <w:tblPr>
        <w:tblStyle w:val="TableGrid"/>
        <w:tblW w:w="9900" w:type="dxa"/>
        <w:jc w:val="center"/>
        <w:tblLook w:val="04A0" w:firstRow="1" w:lastRow="0" w:firstColumn="1" w:lastColumn="0" w:noHBand="0" w:noVBand="1"/>
      </w:tblPr>
      <w:tblGrid>
        <w:gridCol w:w="948"/>
        <w:gridCol w:w="5176"/>
        <w:gridCol w:w="3776"/>
      </w:tblGrid>
      <w:tr w:rsidR="00770D30">
        <w:trPr>
          <w:jc w:val="center"/>
        </w:trPr>
        <w:tc>
          <w:tcPr>
            <w:tcW w:w="948" w:type="dxa"/>
            <w:shd w:val="clear" w:color="auto" w:fill="B8CCE4"/>
          </w:tcPr>
          <w:p w:rsidR="00770D30" w:rsidRDefault="003F68D2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Por. č.</w:t>
            </w:r>
          </w:p>
        </w:tc>
        <w:tc>
          <w:tcPr>
            <w:tcW w:w="5176" w:type="dxa"/>
            <w:shd w:val="clear" w:color="auto" w:fill="B8CCE4"/>
          </w:tcPr>
          <w:p w:rsidR="00770D30" w:rsidRDefault="003F68D2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Názov volebného miesta</w:t>
            </w:r>
          </w:p>
        </w:tc>
        <w:tc>
          <w:tcPr>
            <w:tcW w:w="3776" w:type="dxa"/>
            <w:shd w:val="clear" w:color="auto" w:fill="B8CCE4"/>
          </w:tcPr>
          <w:p w:rsidR="00770D30" w:rsidRDefault="003F68D2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Sídlo volebného miesta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Základná škola „Bratstvo“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Aradáč, Maršala Tita č. 90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Základná škola „Bratstvo-jednota“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Biele Blato, Maršala Tita č. 28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 xml:space="preserve">Miestne spoločenstvo „Ečka“ – poľovnícka </w:t>
            </w:r>
            <w:r>
              <w:rPr>
                <w:lang w:val="sr-Latn-RS"/>
              </w:rPr>
              <w:t>sála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Ečka, Maršala Tita č. 28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4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Základná škola „Đura Jakšić“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Jankov Most, Zemljoradnička č. 6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5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 „Lukino Selo“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Lukino Selo, Maršala Tita č. 50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6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Dom dediny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Mihajlovo, Novi red bb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7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 xml:space="preserve">Dom miestneho spoločenstva „Sonja Marinković“ – </w:t>
            </w:r>
            <w:r>
              <w:rPr>
                <w:lang w:val="sr-Latn-RS"/>
              </w:rPr>
              <w:t>kinosála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Bulvár Veljka Vlahovića č. 14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8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Dom miestneho spoločenstva „Zeleno Polje“ – vstupná hala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Baraňská č. 18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9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 „Gradnulica“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Cara Dušana č. 80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10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 „Sava Kovačević“ – malá sála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</w:t>
            </w:r>
            <w:r>
              <w:rPr>
                <w:lang w:val="sr-Latn-RS"/>
              </w:rPr>
              <w:t>ňanin, Dr. Mihajla Predića č. 19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11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 „Žarko Zreňanin“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Žarka Zreňanina č. 29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12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 „Centar“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Námestie Dr. Zorana Đinđića č. 3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13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 „Dositej Obradović“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Námestie Dositeja</w:t>
            </w:r>
            <w:r>
              <w:rPr>
                <w:lang w:val="sr-Latn-RS"/>
              </w:rPr>
              <w:t xml:space="preserve"> Obradovića bb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14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Dom miestneho spoločenstva „Donja Crni Šor“ – malá sála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Tomićeva č. 47A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15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Základná škola „Servo Mihalj“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Servo Mihalja č. 64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16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Základná škola „Servo Mihalj“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Maďarskej komúny č. 55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17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</w:t>
            </w:r>
            <w:r>
              <w:rPr>
                <w:lang w:val="sr-Latn-RS"/>
              </w:rPr>
              <w:t xml:space="preserve"> „Elemir“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Elemir, Žarka Zreňanina č. 49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18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Základná škola „Boško Vrebalov“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Melenci, Srbských panovníkov č. 63</w:t>
            </w:r>
          </w:p>
        </w:tc>
      </w:tr>
      <w:tr w:rsidR="00770D30">
        <w:trPr>
          <w:jc w:val="center"/>
        </w:trPr>
        <w:tc>
          <w:tcPr>
            <w:tcW w:w="948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19</w:t>
            </w:r>
          </w:p>
        </w:tc>
        <w:tc>
          <w:tcPr>
            <w:tcW w:w="51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Miestne spoločenstvo „Berbersko-Bolnica“</w:t>
            </w:r>
          </w:p>
        </w:tc>
        <w:tc>
          <w:tcPr>
            <w:tcW w:w="3776" w:type="dxa"/>
          </w:tcPr>
          <w:p w:rsidR="00770D30" w:rsidRDefault="003F68D2">
            <w:pPr>
              <w:rPr>
                <w:lang w:val="sr-Latn-RS"/>
              </w:rPr>
            </w:pPr>
            <w:r>
              <w:rPr>
                <w:lang w:val="sr-Latn-RS"/>
              </w:rPr>
              <w:t>Zreňanin, Dr. Vase Savića č. 4</w:t>
            </w:r>
          </w:p>
        </w:tc>
      </w:tr>
    </w:tbl>
    <w:p w:rsidR="00770D30" w:rsidRDefault="00770D30"/>
    <w:p w:rsidR="00770D30" w:rsidRDefault="00770D30"/>
    <w:p w:rsidR="00770D30" w:rsidRDefault="00770D30">
      <w:pPr>
        <w:pStyle w:val="BodyText"/>
        <w:rPr>
          <w:rFonts w:ascii="Calibri" w:hAnsi="Calibri" w:cs="Calibri"/>
        </w:rPr>
      </w:pPr>
    </w:p>
    <w:p w:rsidR="00770D30" w:rsidRDefault="003F68D2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:rsidR="00770D30" w:rsidRDefault="00770D30">
      <w:pPr>
        <w:rPr>
          <w:rFonts w:ascii="Calibri" w:hAnsi="Calibri" w:cs="Calibri"/>
        </w:rPr>
      </w:pPr>
    </w:p>
    <w:p w:rsidR="00770D30" w:rsidRDefault="00770D30">
      <w:pPr>
        <w:rPr>
          <w:rFonts w:ascii="Calibri" w:hAnsi="Calibri" w:cs="Calibri"/>
        </w:rPr>
      </w:pPr>
    </w:p>
    <w:sectPr w:rsidR="00770D30">
      <w:pgSz w:w="11909" w:h="16834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D30" w:rsidRDefault="003F68D2">
      <w:pPr>
        <w:spacing w:line="240" w:lineRule="auto"/>
      </w:pPr>
      <w:r>
        <w:separator/>
      </w:r>
    </w:p>
  </w:endnote>
  <w:endnote w:type="continuationSeparator" w:id="0">
    <w:p w:rsidR="00770D30" w:rsidRDefault="003F68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altName w:val="Liberation Mono"/>
    <w:charset w:val="00"/>
    <w:family w:val="auto"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D30" w:rsidRDefault="003F68D2">
      <w:pPr>
        <w:spacing w:after="0"/>
      </w:pPr>
      <w:r>
        <w:separator/>
      </w:r>
    </w:p>
  </w:footnote>
  <w:footnote w:type="continuationSeparator" w:id="0">
    <w:p w:rsidR="00770D30" w:rsidRDefault="003F68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revisionView w:inkAnnotations="0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74"/>
    <w:rsid w:val="000D4E18"/>
    <w:rsid w:val="003B4E83"/>
    <w:rsid w:val="003D3273"/>
    <w:rsid w:val="003F68D2"/>
    <w:rsid w:val="00465974"/>
    <w:rsid w:val="00764328"/>
    <w:rsid w:val="00770D30"/>
    <w:rsid w:val="0087213B"/>
    <w:rsid w:val="00C72686"/>
    <w:rsid w:val="00E05076"/>
    <w:rsid w:val="00E634C0"/>
    <w:rsid w:val="1D4212BC"/>
    <w:rsid w:val="51750952"/>
    <w:rsid w:val="66B3308E"/>
    <w:rsid w:val="69863E30"/>
    <w:rsid w:val="7927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5:docId w15:val="{DE5D2EDA-2D7C-4D0C-A812-665CBFA0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paragraph" w:styleId="Heading1">
    <w:name w:val="heading 1"/>
    <w:basedOn w:val="Heading"/>
    <w:next w:val="BodyText"/>
    <w:link w:val="Heading1Char"/>
    <w:uiPriority w:val="9"/>
    <w:qFormat/>
    <w:pPr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cs="Arial"/>
      <w:sz w:val="28"/>
      <w:szCs w:val="28"/>
    </w:rPr>
  </w:style>
  <w:style w:type="paragraph" w:styleId="BodyText">
    <w:name w:val="Body Text"/>
    <w:basedOn w:val="Normal"/>
    <w:qFormat/>
    <w:pPr>
      <w:spacing w:after="140" w:line="276" w:lineRule="auto"/>
    </w:pPr>
  </w:style>
  <w:style w:type="character" w:styleId="Strong">
    <w:name w:val="Strong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1627</Words>
  <Characters>9489</Characters>
  <Application>Microsoft Office Word</Application>
  <DocSecurity>4</DocSecurity>
  <Lines>79</Lines>
  <Paragraphs>22</Paragraphs>
  <ScaleCrop>false</ScaleCrop>
  <Company/>
  <LinksUpToDate>false</LinksUpToDate>
  <CharactersWithSpaces>11094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Orelj</dc:creator>
  <cp:lastModifiedBy>Ivana Popovic</cp:lastModifiedBy>
  <cp:revision>2</cp:revision>
  <cp:lastPrinted>2026-10-30T09:47:00Z</cp:lastPrinted>
  <dcterms:created xsi:type="dcterms:W3CDTF">2026-11-04T13:05:00Z</dcterms:created>
  <dcterms:modified xsi:type="dcterms:W3CDTF">2026-11-04T13:05:00Z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eyJoZGlkIjoiMjkxNjY0NGYyMGRhNjg1MGUwMjZiYWZhMDA3MDA1N2IiLCJ1c2VySWQiOiI4MTI2MzM1ODc2OTYzIn0=</vt:lpwstr>
  </property>
  <property fmtid="{D5CDD505-2E9C-101B-9397-08002B2CF9AE}" pid="3" name="KSOProductBuildVer">
    <vt:lpwstr>1033-12.1.0.28485</vt:lpwstr>
  </property>
  <property fmtid="{D5CDD505-2E9C-101B-9397-08002B2CF9AE}" pid="4" name="ICV">
    <vt:lpwstr>CCE388AB4907497D823410F40B1F88E4_12</vt:lpwstr>
  </property>
</Properties>
</file>